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C3A" w:rsidRPr="00EC1585" w:rsidRDefault="00775C3A" w:rsidP="00856845">
      <w:pPr>
        <w:shd w:val="clear" w:color="auto" w:fill="FFFFFF"/>
        <w:spacing w:after="0" w:line="240" w:lineRule="auto"/>
        <w:ind w:left="0" w:right="0" w:firstLine="0"/>
        <w:jc w:val="center"/>
        <w:rPr>
          <w:rFonts w:ascii="Times New Roman" w:hAnsi="Times New Roman"/>
          <w:b/>
          <w:bCs/>
          <w:color w:val="000000"/>
          <w:sz w:val="36"/>
          <w:szCs w:val="36"/>
          <w:lang w:val="en-US" w:eastAsia="ru-RU"/>
        </w:rPr>
      </w:pPr>
      <w:r w:rsidRPr="00EC1585">
        <w:rPr>
          <w:rFonts w:ascii="Times New Roman" w:hAnsi="Times New Roman"/>
          <w:b/>
          <w:bCs/>
          <w:color w:val="000000"/>
          <w:sz w:val="36"/>
          <w:szCs w:val="36"/>
          <w:lang w:val="en-US" w:eastAsia="ru-RU"/>
        </w:rPr>
        <w:t xml:space="preserve">Requirements for Manuscripts Submitted to </w:t>
      </w:r>
    </w:p>
    <w:p w:rsidR="00775C3A" w:rsidRPr="00EC1585" w:rsidRDefault="00775C3A" w:rsidP="00856845">
      <w:pPr>
        <w:shd w:val="clear" w:color="auto" w:fill="FFFFFF"/>
        <w:spacing w:after="0" w:line="240" w:lineRule="auto"/>
        <w:ind w:left="0" w:right="0" w:firstLine="0"/>
        <w:jc w:val="center"/>
        <w:rPr>
          <w:rFonts w:ascii="Times New Roman" w:hAnsi="Times New Roman"/>
          <w:b/>
          <w:bCs/>
          <w:color w:val="000000"/>
          <w:sz w:val="36"/>
          <w:szCs w:val="36"/>
          <w:lang w:val="en-US" w:eastAsia="ru-RU"/>
        </w:rPr>
      </w:pPr>
      <w:r w:rsidRPr="00EC1585">
        <w:rPr>
          <w:rFonts w:ascii="Times New Roman" w:hAnsi="Times New Roman"/>
          <w:b/>
          <w:bCs/>
          <w:color w:val="000000"/>
          <w:sz w:val="36"/>
          <w:szCs w:val="36"/>
          <w:lang w:val="en-US" w:eastAsia="ru-RU"/>
        </w:rPr>
        <w:t>“ULYANOVSK MEDICO-BIOLOGICAL JOURNAL”</w:t>
      </w:r>
    </w:p>
    <w:p w:rsidR="00775C3A" w:rsidRPr="006C6479" w:rsidRDefault="00775C3A" w:rsidP="00F16CD6">
      <w:pPr>
        <w:shd w:val="clear" w:color="auto" w:fill="FFFFFF"/>
        <w:spacing w:after="0" w:line="240" w:lineRule="auto"/>
        <w:ind w:left="0" w:right="0" w:firstLine="0"/>
        <w:jc w:val="center"/>
        <w:rPr>
          <w:rFonts w:ascii="Times New Roman" w:hAnsi="Times New Roman"/>
          <w:b/>
          <w:bCs/>
          <w:color w:val="000000"/>
          <w:sz w:val="28"/>
          <w:szCs w:val="28"/>
          <w:lang w:val="en-US" w:eastAsia="ru-RU"/>
        </w:rPr>
      </w:pPr>
    </w:p>
    <w:p w:rsidR="00775C3A" w:rsidRPr="006C6479" w:rsidRDefault="00775C3A" w:rsidP="00856845">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 xml:space="preserve">1. About the Journal. </w:t>
      </w:r>
      <w:r w:rsidRPr="006C6479">
        <w:rPr>
          <w:rFonts w:ascii="Times New Roman" w:hAnsi="Times New Roman"/>
          <w:color w:val="000000"/>
          <w:sz w:val="28"/>
          <w:szCs w:val="28"/>
          <w:lang w:val="en-US" w:eastAsia="ru-RU"/>
        </w:rPr>
        <w:t xml:space="preserve">Founder: </w:t>
      </w:r>
      <w:smartTag w:uri="urn:schemas-microsoft-com:office:smarttags" w:element="place">
        <w:smartTag w:uri="urn:schemas-microsoft-com:office:smarttags" w:element="PlaceName">
          <w:r w:rsidRPr="006C6479">
            <w:rPr>
              <w:rFonts w:ascii="Times New Roman" w:hAnsi="Times New Roman"/>
              <w:color w:val="000000"/>
              <w:sz w:val="28"/>
              <w:szCs w:val="28"/>
              <w:lang w:val="en-US" w:eastAsia="ru-RU"/>
            </w:rPr>
            <w:t>Ulyanovsk</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State</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University</w:t>
          </w:r>
        </w:smartTag>
      </w:smartTag>
      <w:r w:rsidRPr="006C6479">
        <w:rPr>
          <w:rFonts w:ascii="Times New Roman" w:hAnsi="Times New Roman"/>
          <w:color w:val="000000"/>
          <w:sz w:val="28"/>
          <w:szCs w:val="28"/>
          <w:lang w:val="en-US" w:eastAsia="ru-RU"/>
        </w:rPr>
        <w:t>.</w:t>
      </w:r>
    </w:p>
    <w:p w:rsidR="00775C3A" w:rsidRPr="006C6479" w:rsidRDefault="00775C3A" w:rsidP="00856845">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Editor in Chief: </w:t>
      </w:r>
      <w:r w:rsidR="002C26D6" w:rsidRPr="006C6479">
        <w:rPr>
          <w:rFonts w:ascii="Times New Roman" w:hAnsi="Times New Roman"/>
          <w:color w:val="000000"/>
          <w:sz w:val="28"/>
          <w:szCs w:val="28"/>
          <w:lang w:val="en-US"/>
        </w:rPr>
        <w:t xml:space="preserve">Vladimir I. </w:t>
      </w:r>
      <w:proofErr w:type="spellStart"/>
      <w:r w:rsidR="002C26D6" w:rsidRPr="006C6479">
        <w:rPr>
          <w:rFonts w:ascii="Times New Roman" w:hAnsi="Times New Roman"/>
          <w:color w:val="000000"/>
          <w:sz w:val="28"/>
          <w:szCs w:val="28"/>
          <w:lang w:val="en-US"/>
        </w:rPr>
        <w:t>Midlenko</w:t>
      </w:r>
      <w:proofErr w:type="spellEnd"/>
      <w:r w:rsidRPr="006C6479">
        <w:rPr>
          <w:rFonts w:ascii="Times New Roman" w:hAnsi="Times New Roman"/>
          <w:color w:val="000000"/>
          <w:sz w:val="28"/>
          <w:szCs w:val="28"/>
          <w:lang w:val="en-US" w:eastAsia="ru-RU"/>
        </w:rPr>
        <w:t xml:space="preserve">, MD, </w:t>
      </w:r>
      <w:r w:rsidR="008A2AA4" w:rsidRPr="006C6479">
        <w:rPr>
          <w:rFonts w:ascii="Times New Roman" w:hAnsi="Times New Roman"/>
          <w:color w:val="000000"/>
          <w:sz w:val="28"/>
          <w:szCs w:val="28"/>
          <w:lang w:val="en-US" w:eastAsia="ru-RU"/>
        </w:rPr>
        <w:t>P</w:t>
      </w:r>
      <w:r w:rsidRPr="006C6479">
        <w:rPr>
          <w:rFonts w:ascii="Times New Roman" w:hAnsi="Times New Roman"/>
          <w:color w:val="000000"/>
          <w:sz w:val="28"/>
          <w:szCs w:val="28"/>
          <w:lang w:val="en-US" w:eastAsia="ru-RU"/>
        </w:rPr>
        <w:t xml:space="preserve">rofessor, Honored Worker of Higher Education of the </w:t>
      </w:r>
      <w:smartTag w:uri="urn:schemas-microsoft-com:office:smarttags" w:element="country-region">
        <w:r w:rsidRPr="006C6479">
          <w:rPr>
            <w:rFonts w:ascii="Times New Roman" w:hAnsi="Times New Roman"/>
            <w:color w:val="000000"/>
            <w:sz w:val="28"/>
            <w:szCs w:val="28"/>
            <w:lang w:val="en-US" w:eastAsia="ru-RU"/>
          </w:rPr>
          <w:t>Russian Federation</w:t>
        </w:r>
      </w:smartTag>
      <w:r w:rsidRPr="006C6479">
        <w:rPr>
          <w:rFonts w:ascii="Times New Roman" w:hAnsi="Times New Roman"/>
          <w:color w:val="000000"/>
          <w:sz w:val="28"/>
          <w:szCs w:val="28"/>
          <w:lang w:val="en-US" w:eastAsia="ru-RU"/>
        </w:rPr>
        <w:t xml:space="preserve">, </w:t>
      </w:r>
      <w:r w:rsidR="008A2AA4" w:rsidRPr="006C6479">
        <w:rPr>
          <w:rFonts w:ascii="Times New Roman" w:hAnsi="Times New Roman"/>
          <w:color w:val="000000"/>
          <w:sz w:val="28"/>
          <w:szCs w:val="28"/>
          <w:lang w:val="en-US" w:eastAsia="ru-RU"/>
        </w:rPr>
        <w:t>M</w:t>
      </w:r>
      <w:r w:rsidRPr="006C6479">
        <w:rPr>
          <w:rFonts w:ascii="Times New Roman" w:hAnsi="Times New Roman"/>
          <w:color w:val="000000"/>
          <w:sz w:val="28"/>
          <w:szCs w:val="28"/>
          <w:lang w:val="en-US" w:eastAsia="ru-RU"/>
        </w:rPr>
        <w:t xml:space="preserve">ember of the </w:t>
      </w:r>
      <w:smartTag w:uri="urn:schemas-microsoft-com:office:smarttags" w:element="PlaceName">
        <w:r w:rsidRPr="006C6479">
          <w:rPr>
            <w:rFonts w:ascii="Times New Roman" w:hAnsi="Times New Roman"/>
            <w:color w:val="000000"/>
            <w:sz w:val="28"/>
            <w:szCs w:val="28"/>
            <w:lang w:val="en-US" w:eastAsia="ru-RU"/>
          </w:rPr>
          <w:t>Russian</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Academy</w:t>
        </w:r>
      </w:smartTag>
      <w:r w:rsidRPr="006C6479">
        <w:rPr>
          <w:rFonts w:ascii="Times New Roman" w:hAnsi="Times New Roman"/>
          <w:color w:val="000000"/>
          <w:sz w:val="28"/>
          <w:szCs w:val="28"/>
          <w:lang w:val="en-US" w:eastAsia="ru-RU"/>
        </w:rPr>
        <w:t xml:space="preserve"> of Natural Sciences, </w:t>
      </w:r>
      <w:r w:rsidR="008A2AA4" w:rsidRPr="006C6479">
        <w:rPr>
          <w:rFonts w:ascii="Times New Roman" w:hAnsi="Times New Roman"/>
          <w:color w:val="000000"/>
          <w:sz w:val="28"/>
          <w:szCs w:val="28"/>
          <w:lang w:val="en-US" w:eastAsia="ru-RU"/>
        </w:rPr>
        <w:t>D</w:t>
      </w:r>
      <w:r w:rsidRPr="006C6479">
        <w:rPr>
          <w:rFonts w:ascii="Times New Roman" w:hAnsi="Times New Roman"/>
          <w:color w:val="000000"/>
          <w:sz w:val="28"/>
          <w:szCs w:val="28"/>
          <w:lang w:val="en-US" w:eastAsia="ru-RU"/>
        </w:rPr>
        <w:t xml:space="preserve">irector of the </w:t>
      </w:r>
      <w:smartTag w:uri="urn:schemas-microsoft-com:office:smarttags" w:element="PlaceType">
        <w:r w:rsidRPr="006C6479">
          <w:rPr>
            <w:rFonts w:ascii="Times New Roman" w:hAnsi="Times New Roman"/>
            <w:color w:val="000000"/>
            <w:sz w:val="28"/>
            <w:szCs w:val="28"/>
            <w:lang w:val="en-US" w:eastAsia="ru-RU"/>
          </w:rPr>
          <w:t>Institute</w:t>
        </w:r>
      </w:smartTag>
      <w:r w:rsidRPr="006C6479">
        <w:rPr>
          <w:rFonts w:ascii="Times New Roman" w:hAnsi="Times New Roman"/>
          <w:color w:val="000000"/>
          <w:sz w:val="28"/>
          <w:szCs w:val="28"/>
          <w:lang w:val="en-US" w:eastAsia="ru-RU"/>
        </w:rPr>
        <w:t xml:space="preserve"> of </w:t>
      </w:r>
      <w:smartTag w:uri="urn:schemas-microsoft-com:office:smarttags" w:element="PlaceName">
        <w:r w:rsidRPr="006C6479">
          <w:rPr>
            <w:rFonts w:ascii="Times New Roman" w:hAnsi="Times New Roman"/>
            <w:color w:val="000000"/>
            <w:sz w:val="28"/>
            <w:szCs w:val="28"/>
            <w:lang w:val="en-US" w:eastAsia="ru-RU"/>
          </w:rPr>
          <w:t>Medicine</w:t>
        </w:r>
      </w:smartTag>
      <w:r w:rsidRPr="006C6479">
        <w:rPr>
          <w:rFonts w:ascii="Times New Roman" w:hAnsi="Times New Roman"/>
          <w:color w:val="000000"/>
          <w:sz w:val="28"/>
          <w:szCs w:val="28"/>
          <w:lang w:val="en-US" w:eastAsia="ru-RU"/>
        </w:rPr>
        <w:t xml:space="preserve">, Ecology and Physical Education, </w:t>
      </w:r>
      <w:smartTag w:uri="urn:schemas-microsoft-com:office:smarttags" w:element="place">
        <w:smartTag w:uri="urn:schemas-microsoft-com:office:smarttags" w:element="PlaceName">
          <w:r w:rsidRPr="006C6479">
            <w:rPr>
              <w:rFonts w:ascii="Times New Roman" w:hAnsi="Times New Roman"/>
              <w:color w:val="000000"/>
              <w:sz w:val="28"/>
              <w:szCs w:val="28"/>
              <w:lang w:val="en-US" w:eastAsia="ru-RU"/>
            </w:rPr>
            <w:t>Ulyanovsk</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State</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University</w:t>
          </w:r>
        </w:smartTag>
      </w:smartTag>
      <w:r w:rsidRPr="006C6479">
        <w:rPr>
          <w:rFonts w:ascii="Times New Roman" w:hAnsi="Times New Roman"/>
          <w:color w:val="000000"/>
          <w:sz w:val="28"/>
          <w:szCs w:val="28"/>
          <w:lang w:val="en-US" w:eastAsia="ru-RU"/>
        </w:rPr>
        <w:t>.</w:t>
      </w:r>
      <w:r w:rsidR="00EC7636" w:rsidRPr="006C6479">
        <w:rPr>
          <w:rFonts w:ascii="Times New Roman" w:hAnsi="Times New Roman"/>
          <w:color w:val="000000"/>
          <w:sz w:val="28"/>
          <w:szCs w:val="28"/>
          <w:lang w:val="en-US" w:eastAsia="ru-RU"/>
        </w:rPr>
        <w:t xml:space="preserve"> </w:t>
      </w:r>
    </w:p>
    <w:p w:rsidR="00775C3A" w:rsidRPr="00EC1585" w:rsidRDefault="00775C3A" w:rsidP="00856845">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Registration: Federal Service for Supervision in the Sphere of Communications, Information Technology and Mass Communications </w:t>
      </w:r>
      <w:r w:rsidRPr="00EC1585">
        <w:rPr>
          <w:rFonts w:ascii="Times New Roman" w:hAnsi="Times New Roman"/>
          <w:color w:val="000000"/>
          <w:sz w:val="28"/>
          <w:szCs w:val="28"/>
          <w:lang w:val="en-US" w:eastAsia="ru-RU"/>
        </w:rPr>
        <w:t>(</w:t>
      </w:r>
      <w:proofErr w:type="spellStart"/>
      <w:r w:rsidRPr="00EC1585">
        <w:rPr>
          <w:rFonts w:ascii="Times New Roman" w:hAnsi="Times New Roman"/>
          <w:color w:val="000000"/>
          <w:sz w:val="28"/>
          <w:szCs w:val="28"/>
          <w:lang w:val="en-US" w:eastAsia="ru-RU"/>
        </w:rPr>
        <w:t>Roskomnadzor</w:t>
      </w:r>
      <w:proofErr w:type="spellEnd"/>
      <w:r w:rsidRPr="00EC1585">
        <w:rPr>
          <w:rFonts w:ascii="Times New Roman" w:hAnsi="Times New Roman"/>
          <w:color w:val="000000"/>
          <w:sz w:val="28"/>
          <w:szCs w:val="28"/>
          <w:lang w:val="en-US" w:eastAsia="ru-RU"/>
        </w:rPr>
        <w:t xml:space="preserve">); № </w:t>
      </w:r>
      <w:r w:rsidRPr="00EC1585">
        <w:rPr>
          <w:rFonts w:ascii="Times New Roman" w:hAnsi="Times New Roman"/>
          <w:color w:val="000000"/>
          <w:sz w:val="28"/>
          <w:szCs w:val="28"/>
          <w:lang w:eastAsia="ru-RU"/>
        </w:rPr>
        <w:t>ФС</w:t>
      </w:r>
      <w:r w:rsidRPr="00EC1585">
        <w:rPr>
          <w:rFonts w:ascii="Times New Roman" w:hAnsi="Times New Roman"/>
          <w:color w:val="000000"/>
          <w:sz w:val="28"/>
          <w:szCs w:val="28"/>
          <w:lang w:val="en-US" w:eastAsia="ru-RU"/>
        </w:rPr>
        <w:t>77–77594. ISSN — 2227-1848</w:t>
      </w:r>
      <w:r w:rsidR="00EC1585" w:rsidRPr="00EC1585">
        <w:rPr>
          <w:rFonts w:ascii="Times New Roman" w:hAnsi="Times New Roman"/>
          <w:color w:val="000000"/>
          <w:sz w:val="28"/>
          <w:szCs w:val="28"/>
          <w:lang w:val="en-US" w:eastAsia="ru-RU"/>
        </w:rPr>
        <w:t xml:space="preserve"> </w:t>
      </w:r>
      <w:r w:rsidR="00EC1585" w:rsidRPr="00EC1585">
        <w:rPr>
          <w:rFonts w:ascii="Times New Roman" w:hAnsi="Times New Roman"/>
          <w:color w:val="000000"/>
          <w:sz w:val="28"/>
          <w:szCs w:val="28"/>
          <w:lang w:val="en-US"/>
        </w:rPr>
        <w:t>(Print); 2687-1637 (Online)</w:t>
      </w:r>
      <w:r w:rsidRPr="00EC1585">
        <w:rPr>
          <w:rFonts w:ascii="Times New Roman" w:hAnsi="Times New Roman"/>
          <w:color w:val="000000"/>
          <w:sz w:val="28"/>
          <w:szCs w:val="28"/>
          <w:lang w:val="en-US" w:eastAsia="ru-RU"/>
        </w:rPr>
        <w:t>. Subscription Index: 4407</w:t>
      </w:r>
      <w:r w:rsidR="00EC1585" w:rsidRPr="00EC1585">
        <w:rPr>
          <w:rFonts w:ascii="Times New Roman" w:hAnsi="Times New Roman"/>
          <w:color w:val="000000"/>
          <w:sz w:val="28"/>
          <w:szCs w:val="28"/>
          <w:lang w:val="en-US" w:eastAsia="ru-RU"/>
        </w:rPr>
        <w:t xml:space="preserve">0 - </w:t>
      </w:r>
      <w:r w:rsidRPr="00EC1585">
        <w:rPr>
          <w:rFonts w:ascii="Times New Roman" w:hAnsi="Times New Roman"/>
          <w:color w:val="000000"/>
          <w:sz w:val="28"/>
          <w:szCs w:val="28"/>
          <w:lang w:val="en-US" w:eastAsia="ru-RU"/>
        </w:rPr>
        <w:t>Federal Agency on Press and Mass Communication of the Russian Federation «</w:t>
      </w:r>
      <w:proofErr w:type="spellStart"/>
      <w:r w:rsidRPr="00EC1585">
        <w:rPr>
          <w:rFonts w:ascii="Times New Roman" w:hAnsi="Times New Roman"/>
          <w:color w:val="000000"/>
          <w:sz w:val="28"/>
          <w:szCs w:val="28"/>
          <w:lang w:val="en-US" w:eastAsia="ru-RU"/>
        </w:rPr>
        <w:t>Pressa</w:t>
      </w:r>
      <w:proofErr w:type="spellEnd"/>
      <w:r w:rsidRPr="00EC1585">
        <w:rPr>
          <w:rFonts w:ascii="Times New Roman" w:hAnsi="Times New Roman"/>
          <w:color w:val="000000"/>
          <w:sz w:val="28"/>
          <w:szCs w:val="28"/>
          <w:lang w:val="en-US" w:eastAsia="ru-RU"/>
        </w:rPr>
        <w:t xml:space="preserve"> </w:t>
      </w:r>
      <w:proofErr w:type="spellStart"/>
      <w:r w:rsidRPr="00EC1585">
        <w:rPr>
          <w:rFonts w:ascii="Times New Roman" w:hAnsi="Times New Roman"/>
          <w:color w:val="000000"/>
          <w:sz w:val="28"/>
          <w:szCs w:val="28"/>
          <w:lang w:val="en-US" w:eastAsia="ru-RU"/>
        </w:rPr>
        <w:t>Rossii</w:t>
      </w:r>
      <w:proofErr w:type="spellEnd"/>
      <w:r w:rsidRPr="00EC1585">
        <w:rPr>
          <w:rFonts w:ascii="Times New Roman" w:hAnsi="Times New Roman"/>
          <w:color w:val="000000"/>
          <w:sz w:val="28"/>
          <w:szCs w:val="28"/>
          <w:lang w:val="en-US" w:eastAsia="ru-RU"/>
        </w:rPr>
        <w:t>».</w:t>
      </w:r>
    </w:p>
    <w:p w:rsidR="00775C3A" w:rsidRPr="006C6479" w:rsidRDefault="00775C3A" w:rsidP="00856845">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The Journal is in the list of peer-reviewed scientific publications, in which the basic results of thesis research must be published. Order of the Ministry of Education and Science № 793, July 25, 2014; amended by the order of the Ministry of Education and Science of Russia № 560, June 3, 2015.</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775C3A" w:rsidP="00856845">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 xml:space="preserve">2. Types of Articles Accepted. </w:t>
      </w:r>
      <w:r w:rsidRPr="006C6479">
        <w:rPr>
          <w:rFonts w:ascii="Times New Roman" w:hAnsi="Times New Roman"/>
          <w:color w:val="000000"/>
          <w:sz w:val="28"/>
          <w:szCs w:val="28"/>
          <w:lang w:val="en-US" w:eastAsia="ru-RU"/>
        </w:rPr>
        <w:t>The Journal publishes the results of scientific research in the fields of medicine and biology. The Journal is published 4 times a year. Editorial Board accepts scientific reviews, papers, original scientific reports, methodological papers, reviews and chronicle of events.</w:t>
      </w:r>
    </w:p>
    <w:p w:rsidR="00775C3A" w:rsidRPr="006C6479" w:rsidRDefault="00775C3A" w:rsidP="006B65E1">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The Journal publishes papers in the following areas: </w:t>
      </w:r>
    </w:p>
    <w:p w:rsidR="00775C3A" w:rsidRPr="006C6479" w:rsidRDefault="00775C3A" w:rsidP="006B65E1">
      <w:pPr>
        <w:spacing w:after="0" w:line="240" w:lineRule="auto"/>
        <w:ind w:left="0" w:right="0" w:firstLine="709"/>
        <w:jc w:val="both"/>
        <w:rPr>
          <w:rFonts w:ascii="Times New Roman" w:hAnsi="Times New Roman"/>
          <w:color w:val="000000"/>
          <w:sz w:val="28"/>
          <w:szCs w:val="28"/>
          <w:lang w:val="en-US" w:eastAsia="ru-RU"/>
        </w:rPr>
      </w:pPr>
      <w:proofErr w:type="spellStart"/>
      <w:r w:rsidRPr="006C6479">
        <w:rPr>
          <w:rFonts w:ascii="Times New Roman" w:hAnsi="Times New Roman"/>
          <w:color w:val="000000"/>
          <w:sz w:val="28"/>
          <w:szCs w:val="28"/>
          <w:lang w:val="en-US" w:eastAsia="ru-RU"/>
        </w:rPr>
        <w:t>Agroculture</w:t>
      </w:r>
      <w:proofErr w:type="spellEnd"/>
      <w:r w:rsidRPr="006C6479">
        <w:rPr>
          <w:rFonts w:ascii="Times New Roman" w:hAnsi="Times New Roman"/>
          <w:color w:val="000000"/>
          <w:sz w:val="28"/>
          <w:szCs w:val="28"/>
          <w:lang w:val="en-US" w:eastAsia="ru-RU"/>
        </w:rPr>
        <w:t>, Biology</w:t>
      </w:r>
      <w:r w:rsidR="00DF07D7" w:rsidRPr="006C6479">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 xml:space="preserve">&amp; </w:t>
      </w:r>
      <w:proofErr w:type="spellStart"/>
      <w:r w:rsidRPr="006C6479">
        <w:rPr>
          <w:rFonts w:ascii="Times New Roman" w:hAnsi="Times New Roman"/>
          <w:color w:val="000000"/>
          <w:sz w:val="28"/>
          <w:szCs w:val="28"/>
          <w:lang w:val="en-US" w:eastAsia="ru-RU"/>
        </w:rPr>
        <w:t>Enviromental</w:t>
      </w:r>
      <w:proofErr w:type="spellEnd"/>
      <w:r w:rsidRPr="006C6479">
        <w:rPr>
          <w:rFonts w:ascii="Times New Roman" w:hAnsi="Times New Roman"/>
          <w:color w:val="000000"/>
          <w:sz w:val="28"/>
          <w:szCs w:val="28"/>
          <w:lang w:val="en-US" w:eastAsia="ru-RU"/>
        </w:rPr>
        <w:t xml:space="preserve"> Science: Biology; Environment/Ecology;</w:t>
      </w:r>
    </w:p>
    <w:p w:rsidR="00775C3A" w:rsidRPr="006C6479" w:rsidRDefault="00775C3A" w:rsidP="006B65E1">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Clinical </w:t>
      </w:r>
      <w:r w:rsidR="00DF07D7" w:rsidRPr="006C6479">
        <w:rPr>
          <w:rFonts w:ascii="Times New Roman" w:hAnsi="Times New Roman"/>
          <w:color w:val="000000"/>
          <w:sz w:val="28"/>
          <w:szCs w:val="28"/>
          <w:lang w:val="en-US" w:eastAsia="ru-RU"/>
        </w:rPr>
        <w:t>M</w:t>
      </w:r>
      <w:r w:rsidRPr="006C6479">
        <w:rPr>
          <w:rFonts w:ascii="Times New Roman" w:hAnsi="Times New Roman"/>
          <w:color w:val="000000"/>
          <w:sz w:val="28"/>
          <w:szCs w:val="28"/>
          <w:lang w:val="en-US" w:eastAsia="ru-RU"/>
        </w:rPr>
        <w:t>edicine: General &amp; Internal Medicine; Cardiovascular &amp; Respiratory Systems; Environmental Medicine &amp; Public Health; Neurology; Oncology; Pediatrics; Reproductive Medicine; Surgery;</w:t>
      </w:r>
    </w:p>
    <w:p w:rsidR="00775C3A" w:rsidRPr="00BA1C07" w:rsidRDefault="00775C3A" w:rsidP="00F16CD6">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Life Science: Experimental Biology; Cell &amp; Developmental Biology; Microbiology; Neurosciences &amp; Behavior; Physiology. </w:t>
      </w:r>
    </w:p>
    <w:p w:rsidR="008765A2" w:rsidRPr="00BA1C07" w:rsidRDefault="008765A2"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775C3A" w:rsidP="00F16CD6">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3. Author Statement.</w:t>
      </w:r>
      <w:r w:rsidRPr="006C6479">
        <w:rPr>
          <w:rFonts w:ascii="Times New Roman" w:hAnsi="Times New Roman"/>
          <w:color w:val="000000"/>
          <w:sz w:val="28"/>
          <w:szCs w:val="28"/>
          <w:lang w:val="en-US" w:eastAsia="ru-RU"/>
        </w:rPr>
        <w:t xml:space="preserve"> All the authors mentioned in the manuscript must sign the Author Statement and send it to the Editorial Board. Application form is available at our website. The Author Statement must have a visa of business unit manager where the work was carried out. Submitting the manuscripts, the authors confirm that they agree with provisions and principles listed below.</w:t>
      </w:r>
    </w:p>
    <w:p w:rsidR="00EC1585" w:rsidRDefault="00EC1585" w:rsidP="00EC1585">
      <w:pPr>
        <w:pStyle w:val="a6"/>
        <w:spacing w:before="0" w:beforeAutospacing="0" w:after="0" w:afterAutospacing="0"/>
        <w:ind w:firstLine="709"/>
        <w:jc w:val="both"/>
        <w:rPr>
          <w:b/>
          <w:bCs/>
          <w:color w:val="000000"/>
          <w:sz w:val="28"/>
          <w:szCs w:val="28"/>
          <w:lang w:val="en-US"/>
        </w:rPr>
      </w:pPr>
    </w:p>
    <w:p w:rsidR="00EC1585" w:rsidRPr="00EC1585" w:rsidRDefault="00EC1585" w:rsidP="00EC1585">
      <w:pPr>
        <w:pStyle w:val="a6"/>
        <w:spacing w:before="0" w:beforeAutospacing="0" w:after="0" w:afterAutospacing="0"/>
        <w:ind w:firstLine="709"/>
        <w:jc w:val="both"/>
        <w:rPr>
          <w:lang w:val="en-US"/>
        </w:rPr>
      </w:pPr>
      <w:r w:rsidRPr="00EC1585">
        <w:rPr>
          <w:b/>
          <w:bCs/>
          <w:color w:val="000000"/>
          <w:sz w:val="28"/>
          <w:szCs w:val="28"/>
          <w:lang w:val="en-US"/>
        </w:rPr>
        <w:t xml:space="preserve">4. </w:t>
      </w:r>
      <w:r w:rsidRPr="00EC1585">
        <w:rPr>
          <w:rStyle w:val="a3"/>
          <w:color w:val="000000"/>
          <w:sz w:val="28"/>
          <w:szCs w:val="28"/>
          <w:lang w:val="en-US"/>
        </w:rPr>
        <w:t xml:space="preserve">Ethics in research involving human or animal subjects. </w:t>
      </w:r>
      <w:r w:rsidRPr="00EC1585">
        <w:rPr>
          <w:color w:val="000000"/>
          <w:sz w:val="28"/>
          <w:szCs w:val="28"/>
          <w:lang w:val="en-US"/>
        </w:rPr>
        <w:t xml:space="preserve">Research involving animal or human subjects should meet the principles of international ethics. The Editorial Board is guided by WMA Declaration of Helsinki - Ethical Principles for Medical Research Involving Human Subjects, adopted in 1964 more detailed information is available at: </w:t>
      </w:r>
      <w:hyperlink r:id="rId5" w:tgtFrame="_blank" w:history="1">
        <w:r w:rsidRPr="00EC1585">
          <w:rPr>
            <w:rStyle w:val="a4"/>
            <w:sz w:val="28"/>
            <w:szCs w:val="28"/>
            <w:lang w:val="en-US"/>
          </w:rPr>
          <w:t>WMA Declaration of Helsinki – Ethical Principles for Medical Research Involving Human Subjects</w:t>
        </w:r>
      </w:hyperlink>
      <w:r w:rsidRPr="00EC1585">
        <w:rPr>
          <w:color w:val="000000"/>
          <w:sz w:val="28"/>
          <w:szCs w:val="28"/>
          <w:lang w:val="en-US"/>
        </w:rPr>
        <w:t xml:space="preserve">. </w:t>
      </w:r>
      <w:hyperlink r:id="rId6" w:history="1">
        <w:r w:rsidRPr="00EC1585">
          <w:rPr>
            <w:rStyle w:val="a4"/>
            <w:sz w:val="28"/>
            <w:szCs w:val="28"/>
            <w:lang w:val="en-US"/>
          </w:rPr>
          <w:t xml:space="preserve">Directive 2010/63/EU of the European Parliament and of the Council of 22 September 2010 </w:t>
        </w:r>
        <w:r w:rsidRPr="00EC1585">
          <w:rPr>
            <w:rStyle w:val="a4"/>
            <w:sz w:val="28"/>
            <w:szCs w:val="28"/>
            <w:lang w:val="en-US"/>
          </w:rPr>
          <w:lastRenderedPageBreak/>
          <w:t>on the protection of animals used for scientific purposes</w:t>
        </w:r>
      </w:hyperlink>
      <w:r w:rsidRPr="00EC1585">
        <w:rPr>
          <w:color w:val="000000"/>
          <w:sz w:val="28"/>
          <w:szCs w:val="28"/>
          <w:lang w:val="en-US"/>
        </w:rPr>
        <w:t xml:space="preserve">. The Editorial Board </w:t>
      </w:r>
      <w:proofErr w:type="gramStart"/>
      <w:r w:rsidRPr="00EC1585">
        <w:rPr>
          <w:color w:val="000000"/>
          <w:sz w:val="28"/>
          <w:szCs w:val="28"/>
          <w:lang w:val="en-US"/>
        </w:rPr>
        <w:t>consults</w:t>
      </w:r>
      <w:proofErr w:type="gramEnd"/>
      <w:r w:rsidRPr="00EC1585">
        <w:rPr>
          <w:color w:val="000000"/>
          <w:lang w:val="en-US"/>
        </w:rPr>
        <w:t xml:space="preserve"> </w:t>
      </w:r>
      <w:r w:rsidRPr="00EC1585">
        <w:rPr>
          <w:color w:val="000000"/>
          <w:sz w:val="28"/>
          <w:szCs w:val="28"/>
          <w:lang w:val="en-US"/>
        </w:rPr>
        <w:t>Dispute Commission</w:t>
      </w:r>
      <w:r w:rsidRPr="00EC1585">
        <w:rPr>
          <w:color w:val="000000"/>
          <w:lang w:val="en-US"/>
        </w:rPr>
        <w:t xml:space="preserve"> </w:t>
      </w:r>
      <w:r w:rsidRPr="00EC1585">
        <w:rPr>
          <w:color w:val="000000"/>
          <w:sz w:val="28"/>
          <w:szCs w:val="28"/>
          <w:lang w:val="en-US"/>
        </w:rPr>
        <w:t>report on the conduct of the trial if needed.</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EC1585" w:rsidP="00F16CD6">
      <w:pPr>
        <w:spacing w:after="0" w:line="240" w:lineRule="auto"/>
        <w:ind w:left="0" w:right="0" w:firstLine="709"/>
        <w:jc w:val="both"/>
        <w:rPr>
          <w:rFonts w:ascii="Times New Roman" w:hAnsi="Times New Roman"/>
          <w:color w:val="000000"/>
          <w:sz w:val="28"/>
          <w:szCs w:val="28"/>
          <w:lang w:val="en-US" w:eastAsia="ru-RU"/>
        </w:rPr>
      </w:pPr>
      <w:r w:rsidRPr="00BA1C07">
        <w:rPr>
          <w:rFonts w:ascii="Times New Roman" w:hAnsi="Times New Roman"/>
          <w:b/>
          <w:color w:val="000000"/>
          <w:sz w:val="28"/>
          <w:szCs w:val="28"/>
          <w:lang w:val="en-US" w:eastAsia="ru-RU"/>
        </w:rPr>
        <w:t>5</w:t>
      </w:r>
      <w:r w:rsidR="00775C3A" w:rsidRPr="006C6479">
        <w:rPr>
          <w:rFonts w:ascii="Times New Roman" w:hAnsi="Times New Roman"/>
          <w:b/>
          <w:color w:val="000000"/>
          <w:sz w:val="28"/>
          <w:szCs w:val="28"/>
          <w:lang w:val="en-US" w:eastAsia="ru-RU"/>
        </w:rPr>
        <w:t>. Authorship.</w:t>
      </w:r>
      <w:r w:rsidR="00775C3A" w:rsidRPr="006C6479">
        <w:rPr>
          <w:rFonts w:ascii="Times New Roman" w:hAnsi="Times New Roman"/>
          <w:color w:val="000000"/>
          <w:sz w:val="28"/>
          <w:szCs w:val="28"/>
          <w:lang w:val="en-US" w:eastAsia="ru-RU"/>
        </w:rPr>
        <w:t xml:space="preserve"> As a general guideline, persons listed as authors should have contributed substantially to 1) the conception and design of the study, acquisition of data, or analysis and interpretation of data; 2) drafting of the article or revising it for important content; and 3) final approval of the version to be published. The names of other people who contributed directly to the research but who didn’t contribute enough to be co-authors may be mentioned in Acknowledgements.</w:t>
      </w:r>
    </w:p>
    <w:p w:rsidR="00775C3A" w:rsidRPr="006C6479" w:rsidRDefault="00775C3A" w:rsidP="008D7F91">
      <w:pPr>
        <w:spacing w:after="0" w:line="240" w:lineRule="auto"/>
        <w:ind w:left="0" w:right="0" w:firstLine="709"/>
        <w:jc w:val="both"/>
        <w:rPr>
          <w:rFonts w:ascii="Times New Roman" w:eastAsia="Newton-Regular" w:hAnsi="Times New Roman"/>
          <w:color w:val="000000"/>
          <w:sz w:val="28"/>
          <w:szCs w:val="28"/>
          <w:lang w:val="en-US" w:eastAsia="ru-RU"/>
        </w:rPr>
      </w:pPr>
      <w:r w:rsidRPr="006C6479">
        <w:rPr>
          <w:rFonts w:ascii="Times New Roman" w:eastAsia="Newton-Regular" w:hAnsi="Times New Roman"/>
          <w:color w:val="000000"/>
          <w:sz w:val="28"/>
          <w:szCs w:val="28"/>
          <w:lang w:val="en-US" w:eastAsia="ru-RU"/>
        </w:rPr>
        <w:t>After the manuscript has been processed and accepted for publication, authors’ names are not subject to any change (addition, deletion or rearrangement of authors’ names in the authorship list). While submitting the final version to the Editorial Board, please</w:t>
      </w:r>
      <w:r w:rsidR="00DF07D7" w:rsidRPr="006C6479">
        <w:rPr>
          <w:rFonts w:ascii="Times New Roman" w:eastAsia="Newton-Regular" w:hAnsi="Times New Roman"/>
          <w:color w:val="000000"/>
          <w:sz w:val="28"/>
          <w:szCs w:val="28"/>
          <w:lang w:val="en-US" w:eastAsia="ru-RU"/>
        </w:rPr>
        <w:t>,</w:t>
      </w:r>
      <w:r w:rsidRPr="006C6479">
        <w:rPr>
          <w:rFonts w:ascii="Times New Roman" w:eastAsia="Newton-Regular" w:hAnsi="Times New Roman"/>
          <w:color w:val="000000"/>
          <w:sz w:val="28"/>
          <w:szCs w:val="28"/>
          <w:lang w:val="en-US" w:eastAsia="ru-RU"/>
        </w:rPr>
        <w:t xml:space="preserve"> make sure that the authorship list is complete and correct.</w:t>
      </w:r>
    </w:p>
    <w:p w:rsidR="00775C3A" w:rsidRPr="006C6479" w:rsidRDefault="00775C3A" w:rsidP="00F16CD6">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More detailed information on Defining the Role of Authors and Contributors is available at: </w:t>
      </w:r>
      <w:hyperlink r:id="rId7" w:history="1">
        <w:r w:rsidRPr="00EC1585">
          <w:rPr>
            <w:rStyle w:val="a4"/>
            <w:rFonts w:ascii="Times New Roman" w:hAnsi="Times New Roman"/>
            <w:sz w:val="28"/>
            <w:szCs w:val="28"/>
            <w:lang w:val="en-US" w:eastAsia="ru-RU"/>
          </w:rPr>
          <w:t>http://www.icmje.org/recommendations/browse/roles-and-responsibilities/defining-the-role-of-authors-and-contributors.html</w:t>
        </w:r>
      </w:hyperlink>
      <w:r w:rsidRPr="006C6479">
        <w:rPr>
          <w:rFonts w:ascii="Times New Roman" w:hAnsi="Times New Roman"/>
          <w:color w:val="000000"/>
          <w:sz w:val="28"/>
          <w:szCs w:val="28"/>
          <w:lang w:val="en-US" w:eastAsia="ru-RU"/>
        </w:rPr>
        <w:t xml:space="preserve"> (International Committee of Medical Journal Editors).</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EC1585" w:rsidP="00F16CD6">
      <w:pPr>
        <w:spacing w:after="0" w:line="240" w:lineRule="auto"/>
        <w:ind w:left="0" w:right="0" w:firstLine="709"/>
        <w:jc w:val="both"/>
        <w:rPr>
          <w:rFonts w:ascii="Times New Roman" w:hAnsi="Times New Roman"/>
          <w:color w:val="000000"/>
          <w:sz w:val="28"/>
          <w:szCs w:val="28"/>
          <w:lang w:val="en-US" w:eastAsia="ru-RU"/>
        </w:rPr>
      </w:pPr>
      <w:r w:rsidRPr="00BA1C07">
        <w:rPr>
          <w:rFonts w:ascii="Times New Roman" w:hAnsi="Times New Roman"/>
          <w:b/>
          <w:color w:val="000000"/>
          <w:sz w:val="28"/>
          <w:szCs w:val="28"/>
          <w:lang w:val="en-US" w:eastAsia="ru-RU"/>
        </w:rPr>
        <w:t>6</w:t>
      </w:r>
      <w:r w:rsidR="00775C3A" w:rsidRPr="006C6479">
        <w:rPr>
          <w:rFonts w:ascii="Times New Roman" w:hAnsi="Times New Roman"/>
          <w:b/>
          <w:color w:val="000000"/>
          <w:sz w:val="28"/>
          <w:szCs w:val="28"/>
          <w:lang w:val="en-US" w:eastAsia="ru-RU"/>
        </w:rPr>
        <w:t>. Conflict of Interest.</w:t>
      </w:r>
      <w:r w:rsidR="00775C3A" w:rsidRPr="006C6479">
        <w:rPr>
          <w:rFonts w:ascii="Times New Roman" w:hAnsi="Times New Roman"/>
          <w:color w:val="000000"/>
          <w:sz w:val="28"/>
          <w:szCs w:val="28"/>
          <w:lang w:val="en-US" w:eastAsia="ru-RU"/>
        </w:rPr>
        <w:t xml:space="preserve"> All authors are requested to disclose any actual or potential conflict of interest including any financial, personal or other relationships with other people or organizations within three years of beginning the submitted work that could inappropriately influence, or be perceived to influence, their work. Form to disclose any potential Conflict of Interest is contained in the Author Statement.</w:t>
      </w:r>
    </w:p>
    <w:p w:rsidR="00775C3A" w:rsidRPr="006C6479" w:rsidRDefault="00775C3A" w:rsidP="00F16CD6">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More detailed information on Author Responsibilities – Conflicts of Interest is available at: </w:t>
      </w:r>
      <w:hyperlink r:id="rId8" w:history="1">
        <w:r w:rsidRPr="00EC1585">
          <w:rPr>
            <w:rStyle w:val="a4"/>
            <w:rFonts w:ascii="Times New Roman" w:hAnsi="Times New Roman"/>
            <w:sz w:val="28"/>
            <w:szCs w:val="28"/>
            <w:lang w:val="en-US" w:eastAsia="ru-RU"/>
          </w:rPr>
          <w:t>http://www.icmje.org/recommendations/browse/roles-and-responsibilities/author-responsibilities--conflicts-of-interest.html</w:t>
        </w:r>
      </w:hyperlink>
      <w:r w:rsidRPr="006C6479">
        <w:rPr>
          <w:rFonts w:ascii="Times New Roman" w:hAnsi="Times New Roman"/>
          <w:color w:val="000000"/>
          <w:sz w:val="28"/>
          <w:szCs w:val="28"/>
          <w:lang w:val="en-US" w:eastAsia="ru-RU"/>
        </w:rPr>
        <w:t xml:space="preserve"> (International Committee of Medical Journal Editors).</w:t>
      </w:r>
    </w:p>
    <w:p w:rsidR="00775C3A" w:rsidRPr="006C6479" w:rsidRDefault="00775C3A" w:rsidP="00F16CD6">
      <w:pPr>
        <w:spacing w:after="0" w:line="240" w:lineRule="auto"/>
        <w:ind w:left="0" w:right="0" w:firstLine="709"/>
        <w:jc w:val="both"/>
        <w:rPr>
          <w:rFonts w:ascii="Times New Roman" w:hAnsi="Times New Roman"/>
          <w:color w:val="000000"/>
          <w:sz w:val="28"/>
          <w:szCs w:val="28"/>
          <w:lang w:val="en-US" w:eastAsia="ru-RU"/>
        </w:rPr>
      </w:pPr>
    </w:p>
    <w:p w:rsidR="00775C3A" w:rsidRPr="006C6479" w:rsidRDefault="00EC1585" w:rsidP="00F16CD6">
      <w:pPr>
        <w:spacing w:after="0" w:line="240" w:lineRule="auto"/>
        <w:ind w:left="0" w:right="0" w:firstLine="709"/>
        <w:jc w:val="both"/>
        <w:rPr>
          <w:rFonts w:ascii="Times New Roman" w:hAnsi="Times New Roman"/>
          <w:color w:val="000000"/>
          <w:sz w:val="28"/>
          <w:szCs w:val="28"/>
          <w:lang w:val="en-US" w:eastAsia="ru-RU"/>
        </w:rPr>
      </w:pPr>
      <w:r w:rsidRPr="00EC1585">
        <w:rPr>
          <w:rFonts w:ascii="Times New Roman" w:hAnsi="Times New Roman"/>
          <w:b/>
          <w:color w:val="000000"/>
          <w:sz w:val="28"/>
          <w:szCs w:val="28"/>
          <w:lang w:val="en-US" w:eastAsia="ru-RU"/>
        </w:rPr>
        <w:t>7</w:t>
      </w:r>
      <w:r w:rsidR="00775C3A" w:rsidRPr="006C6479">
        <w:rPr>
          <w:rFonts w:ascii="Times New Roman" w:hAnsi="Times New Roman"/>
          <w:b/>
          <w:color w:val="000000"/>
          <w:sz w:val="28"/>
          <w:szCs w:val="28"/>
          <w:lang w:val="en-US" w:eastAsia="ru-RU"/>
        </w:rPr>
        <w:t xml:space="preserve">. Plagiarism, </w:t>
      </w:r>
      <w:r w:rsidR="00DF07D7" w:rsidRPr="006C6479">
        <w:rPr>
          <w:rFonts w:ascii="Times New Roman" w:hAnsi="Times New Roman"/>
          <w:b/>
          <w:color w:val="000000"/>
          <w:sz w:val="28"/>
          <w:szCs w:val="28"/>
          <w:lang w:val="en-US" w:eastAsia="ru-RU"/>
        </w:rPr>
        <w:t>Multiple and Duplicate P</w:t>
      </w:r>
      <w:r w:rsidR="00775C3A" w:rsidRPr="006C6479">
        <w:rPr>
          <w:rFonts w:ascii="Times New Roman" w:hAnsi="Times New Roman"/>
          <w:b/>
          <w:color w:val="000000"/>
          <w:sz w:val="28"/>
          <w:szCs w:val="28"/>
          <w:lang w:val="en-US" w:eastAsia="ru-RU"/>
        </w:rPr>
        <w:t>ublications.</w:t>
      </w:r>
      <w:r w:rsidR="00775C3A" w:rsidRPr="006C6479">
        <w:rPr>
          <w:rFonts w:ascii="Times New Roman" w:hAnsi="Times New Roman"/>
          <w:color w:val="000000"/>
          <w:sz w:val="28"/>
          <w:szCs w:val="28"/>
          <w:lang w:val="en-US" w:eastAsia="ru-RU"/>
        </w:rPr>
        <w:t xml:space="preserve"> Unconscientious textual borrowing or including third-party copyright material without permission or with insufficient acknowledgement is unacceptable. </w:t>
      </w:r>
    </w:p>
    <w:p w:rsidR="00775C3A" w:rsidRPr="006C6479" w:rsidRDefault="00775C3A" w:rsidP="00F0302D">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You may check your manuscript for plagiarism at </w:t>
      </w:r>
      <w:hyperlink r:id="rId9" w:history="1">
        <w:r w:rsidRPr="00EC1585">
          <w:rPr>
            <w:rStyle w:val="a4"/>
            <w:rFonts w:ascii="Times New Roman" w:hAnsi="Times New Roman"/>
            <w:sz w:val="28"/>
            <w:szCs w:val="28"/>
            <w:lang w:val="en-US" w:eastAsia="ru-RU"/>
          </w:rPr>
          <w:t>http://www.plagiarism.org/</w:t>
        </w:r>
      </w:hyperlink>
      <w:r w:rsidRPr="006C6479">
        <w:rPr>
          <w:rFonts w:ascii="Times New Roman" w:hAnsi="Times New Roman"/>
          <w:color w:val="000000"/>
          <w:sz w:val="28"/>
          <w:szCs w:val="28"/>
          <w:lang w:val="en-US" w:eastAsia="ru-RU"/>
        </w:rPr>
        <w:t xml:space="preserve"> (English texts) and </w:t>
      </w:r>
      <w:hyperlink r:id="rId10" w:history="1">
        <w:r w:rsidRPr="00EC1585">
          <w:rPr>
            <w:rStyle w:val="a4"/>
            <w:rFonts w:ascii="Times New Roman" w:hAnsi="Times New Roman"/>
            <w:sz w:val="28"/>
            <w:szCs w:val="28"/>
            <w:lang w:val="en-US" w:eastAsia="ru-RU"/>
          </w:rPr>
          <w:t>https://www.antiplagiat.ru/</w:t>
        </w:r>
      </w:hyperlink>
      <w:r w:rsidRPr="006C6479">
        <w:rPr>
          <w:rFonts w:ascii="Times New Roman" w:hAnsi="Times New Roman"/>
          <w:color w:val="000000"/>
          <w:sz w:val="28"/>
          <w:szCs w:val="28"/>
          <w:lang w:val="en-US" w:eastAsia="ru-RU"/>
        </w:rPr>
        <w:t xml:space="preserve"> (Russian texts).</w:t>
      </w:r>
    </w:p>
    <w:p w:rsidR="00775C3A" w:rsidRPr="006C6479" w:rsidRDefault="00775C3A" w:rsidP="00F16CD6">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The Editorial Board reserves the right to verify all the manuscripts for plagiarism.</w:t>
      </w:r>
    </w:p>
    <w:p w:rsidR="00775C3A" w:rsidRPr="006C6479" w:rsidRDefault="00775C3A" w:rsidP="000C5343">
      <w:pPr>
        <w:spacing w:after="0" w:line="240" w:lineRule="auto"/>
        <w:ind w:left="0" w:right="0" w:firstLine="709"/>
        <w:jc w:val="both"/>
        <w:rPr>
          <w:rFonts w:ascii="Times New Roman" w:eastAsia="Newton-Regular" w:hAnsi="Times New Roman"/>
          <w:color w:val="000000"/>
          <w:sz w:val="28"/>
          <w:szCs w:val="28"/>
          <w:lang w:val="en-US" w:eastAsia="ru-RU"/>
        </w:rPr>
      </w:pPr>
      <w:r w:rsidRPr="006C6479">
        <w:rPr>
          <w:rFonts w:ascii="Times New Roman" w:eastAsia="Newton-Regular" w:hAnsi="Times New Roman"/>
          <w:color w:val="000000"/>
          <w:sz w:val="28"/>
          <w:szCs w:val="28"/>
          <w:lang w:val="en-US" w:eastAsia="ru-RU"/>
        </w:rPr>
        <w:t>The works printed in other journals or submitted to other journals may not be submitted to the Editorial Board. Submitting a manuscript, authors should inform the Editorial Board about any coincidence with the relevant materials and publications (e.g., conference proceedings, presentations, previously published articles, books, and drawings).</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EC1585" w:rsidP="00977699">
      <w:pPr>
        <w:spacing w:after="0" w:line="240" w:lineRule="auto"/>
        <w:ind w:left="0" w:right="0" w:firstLine="709"/>
        <w:jc w:val="both"/>
        <w:rPr>
          <w:rFonts w:ascii="Times New Roman" w:hAnsi="Times New Roman"/>
          <w:color w:val="000000"/>
          <w:sz w:val="28"/>
          <w:szCs w:val="28"/>
          <w:lang w:val="en-US" w:eastAsia="ru-RU"/>
        </w:rPr>
      </w:pPr>
      <w:r w:rsidRPr="00BA1C07">
        <w:rPr>
          <w:rFonts w:ascii="Times New Roman" w:hAnsi="Times New Roman"/>
          <w:b/>
          <w:color w:val="000000"/>
          <w:sz w:val="28"/>
          <w:szCs w:val="28"/>
          <w:lang w:val="en-US" w:eastAsia="ru-RU"/>
        </w:rPr>
        <w:t>8</w:t>
      </w:r>
      <w:r w:rsidR="00775C3A" w:rsidRPr="006C6479">
        <w:rPr>
          <w:rFonts w:ascii="Times New Roman" w:hAnsi="Times New Roman"/>
          <w:b/>
          <w:color w:val="000000"/>
          <w:sz w:val="28"/>
          <w:szCs w:val="28"/>
          <w:lang w:val="en-US" w:eastAsia="ru-RU"/>
        </w:rPr>
        <w:t>. Copyright.</w:t>
      </w:r>
      <w:r w:rsidR="00775C3A" w:rsidRPr="006C6479">
        <w:rPr>
          <w:rFonts w:ascii="Times New Roman" w:hAnsi="Times New Roman"/>
          <w:color w:val="000000"/>
          <w:sz w:val="28"/>
          <w:szCs w:val="28"/>
          <w:lang w:val="en-US" w:eastAsia="ru-RU"/>
        </w:rPr>
        <w:t xml:space="preserve"> Submitting manuscripts and the accompanying files (hereinafter – “Work”) for publication in the Journal, the author (as well as all the authors of the Work, if it is created in co-authorship) acknowledges that he/she </w:t>
      </w:r>
      <w:r w:rsidR="00775C3A" w:rsidRPr="006C6479">
        <w:rPr>
          <w:rFonts w:ascii="Times New Roman" w:hAnsi="Times New Roman"/>
          <w:color w:val="000000"/>
          <w:sz w:val="28"/>
          <w:szCs w:val="28"/>
          <w:lang w:val="en-US" w:eastAsia="ru-RU"/>
        </w:rPr>
        <w:lastRenderedPageBreak/>
        <w:t>grants the publisher, namely Ulyanovsk State University, the exclusive and perpetual right to use the Work free of charge (exclusive, perpetual and royalty-free license) on the territory of Russia and foreign countries in accordance with End-User License Agreement.</w:t>
      </w:r>
    </w:p>
    <w:p w:rsidR="00775C3A" w:rsidRPr="006C6479" w:rsidRDefault="00775C3A" w:rsidP="00977699">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Author’s copies of publications are sent by e-mail.</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EC1585" w:rsidP="00F16CD6">
      <w:pPr>
        <w:spacing w:after="0" w:line="240" w:lineRule="auto"/>
        <w:ind w:left="0" w:right="0" w:firstLine="709"/>
        <w:jc w:val="both"/>
        <w:rPr>
          <w:rFonts w:ascii="Times New Roman" w:hAnsi="Times New Roman"/>
          <w:color w:val="000000"/>
          <w:sz w:val="28"/>
          <w:szCs w:val="28"/>
          <w:lang w:val="en-US" w:eastAsia="ru-RU"/>
        </w:rPr>
      </w:pPr>
      <w:r w:rsidRPr="00BA1C07">
        <w:rPr>
          <w:rFonts w:ascii="Times New Roman" w:hAnsi="Times New Roman"/>
          <w:b/>
          <w:color w:val="000000"/>
          <w:sz w:val="28"/>
          <w:szCs w:val="28"/>
          <w:lang w:val="en-US" w:eastAsia="ru-RU"/>
        </w:rPr>
        <w:t>9</w:t>
      </w:r>
      <w:r w:rsidR="00775C3A" w:rsidRPr="006C6479">
        <w:rPr>
          <w:rFonts w:ascii="Times New Roman" w:hAnsi="Times New Roman"/>
          <w:b/>
          <w:color w:val="000000"/>
          <w:sz w:val="28"/>
          <w:szCs w:val="28"/>
          <w:lang w:val="en-US" w:eastAsia="ru-RU"/>
        </w:rPr>
        <w:t xml:space="preserve">. Research and Publications Funding. </w:t>
      </w:r>
      <w:r w:rsidR="00775C3A" w:rsidRPr="006C6479">
        <w:rPr>
          <w:rFonts w:ascii="Times New Roman" w:hAnsi="Times New Roman"/>
          <w:color w:val="000000"/>
          <w:sz w:val="28"/>
          <w:szCs w:val="28"/>
          <w:lang w:val="en-US" w:eastAsia="ru-RU"/>
        </w:rPr>
        <w:t>If the research and/or preparation of the manuscript had financial support, the funding source should be specified.</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EC1585" w:rsidP="00977699">
      <w:pPr>
        <w:spacing w:after="0" w:line="240" w:lineRule="auto"/>
        <w:ind w:left="0" w:right="0" w:firstLine="709"/>
        <w:jc w:val="both"/>
        <w:rPr>
          <w:rFonts w:ascii="Times New Roman" w:hAnsi="Times New Roman"/>
          <w:color w:val="000000"/>
          <w:sz w:val="28"/>
          <w:szCs w:val="28"/>
          <w:lang w:val="en-US" w:eastAsia="ru-RU"/>
        </w:rPr>
      </w:pPr>
      <w:r w:rsidRPr="00BA1C07">
        <w:rPr>
          <w:rFonts w:ascii="Times New Roman" w:hAnsi="Times New Roman"/>
          <w:b/>
          <w:color w:val="000000"/>
          <w:sz w:val="28"/>
          <w:szCs w:val="28"/>
          <w:lang w:val="en-US" w:eastAsia="ru-RU"/>
        </w:rPr>
        <w:t>10</w:t>
      </w:r>
      <w:r w:rsidR="00775C3A" w:rsidRPr="006C6479">
        <w:rPr>
          <w:rFonts w:ascii="Times New Roman" w:hAnsi="Times New Roman"/>
          <w:b/>
          <w:color w:val="000000"/>
          <w:sz w:val="28"/>
          <w:szCs w:val="28"/>
          <w:lang w:val="en-US" w:eastAsia="ru-RU"/>
        </w:rPr>
        <w:t xml:space="preserve">. Reviewing Manuscripts. </w:t>
      </w:r>
      <w:r w:rsidR="00775C3A" w:rsidRPr="006C6479">
        <w:rPr>
          <w:rFonts w:ascii="Times New Roman" w:hAnsi="Times New Roman"/>
          <w:color w:val="000000"/>
          <w:sz w:val="28"/>
          <w:szCs w:val="28"/>
          <w:lang w:val="en-US" w:eastAsia="ru-RU"/>
        </w:rPr>
        <w:t>A copy of a manuscript, having passed the registration, is submitted according to the research profile for “</w:t>
      </w:r>
      <w:r w:rsidR="002C26D6" w:rsidRPr="006C6479">
        <w:rPr>
          <w:rFonts w:ascii="Times New Roman" w:hAnsi="Times New Roman"/>
          <w:color w:val="000000"/>
          <w:sz w:val="28"/>
          <w:szCs w:val="28"/>
          <w:lang w:val="en-US" w:eastAsia="ru-RU"/>
        </w:rPr>
        <w:t>two</w:t>
      </w:r>
      <w:r w:rsidR="00775C3A" w:rsidRPr="006C6479">
        <w:rPr>
          <w:rFonts w:ascii="Times New Roman" w:hAnsi="Times New Roman"/>
          <w:color w:val="000000"/>
          <w:sz w:val="28"/>
          <w:szCs w:val="28"/>
          <w:lang w:val="en-US" w:eastAsia="ru-RU"/>
        </w:rPr>
        <w:t>-sided blind” review to specialists, selected by the Editorial Board and published after a positive response of a reviewer and the members of the Editorial Board. More information about manuscripts selection and publication is available at:</w:t>
      </w:r>
      <w:r w:rsidR="00DF07D7" w:rsidRPr="006C6479">
        <w:rPr>
          <w:color w:val="000000"/>
          <w:lang w:val="en-US"/>
        </w:rPr>
        <w:t xml:space="preserve"> </w:t>
      </w:r>
      <w:hyperlink r:id="rId11" w:history="1">
        <w:r w:rsidR="00DF07D7" w:rsidRPr="006C6479">
          <w:rPr>
            <w:rStyle w:val="a4"/>
            <w:rFonts w:ascii="Times New Roman" w:hAnsi="Times New Roman"/>
            <w:color w:val="000000"/>
            <w:sz w:val="28"/>
            <w:szCs w:val="28"/>
            <w:lang w:val="en-US" w:eastAsia="ru-RU"/>
          </w:rPr>
          <w:t>Order of the direction, reviewing and publication of articles</w:t>
        </w:r>
      </w:hyperlink>
      <w:r w:rsidR="00DF07D7" w:rsidRPr="006C6479">
        <w:rPr>
          <w:rFonts w:ascii="Times New Roman" w:hAnsi="Times New Roman"/>
          <w:color w:val="000000"/>
          <w:sz w:val="28"/>
          <w:szCs w:val="28"/>
          <w:lang w:val="en-US" w:eastAsia="ru-RU"/>
        </w:rPr>
        <w:t>.</w:t>
      </w:r>
    </w:p>
    <w:p w:rsidR="00775C3A" w:rsidRPr="006C6479" w:rsidRDefault="00775C3A" w:rsidP="00977699">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The Editorial Board reserves the right to reduce, edit or make stylistic changes to the text without affecting the content of the manuscript, without the consent of the author(s). The Editorial Board reserves the right to reject the materials, which do not meet the remit of the Journal or its requirements. The date of the manuscript receipt is the time of the final (processed) version receipt in case of its revision after review.</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775C3A" w:rsidP="00582860">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1</w:t>
      </w:r>
      <w:r w:rsidR="00EC1585" w:rsidRPr="00BA1C07">
        <w:rPr>
          <w:rFonts w:ascii="Times New Roman" w:hAnsi="Times New Roman"/>
          <w:b/>
          <w:color w:val="000000"/>
          <w:sz w:val="28"/>
          <w:szCs w:val="28"/>
          <w:lang w:val="en-US" w:eastAsia="ru-RU"/>
        </w:rPr>
        <w:t>1</w:t>
      </w:r>
      <w:r w:rsidRPr="006C6479">
        <w:rPr>
          <w:rFonts w:ascii="Times New Roman" w:hAnsi="Times New Roman"/>
          <w:b/>
          <w:color w:val="000000"/>
          <w:sz w:val="28"/>
          <w:szCs w:val="28"/>
          <w:lang w:val="en-US" w:eastAsia="ru-RU"/>
        </w:rPr>
        <w:t>. Submission of Manuscripts.</w:t>
      </w:r>
      <w:r w:rsidRPr="006C6479">
        <w:rPr>
          <w:rFonts w:ascii="Times New Roman" w:hAnsi="Times New Roman"/>
          <w:color w:val="000000"/>
          <w:sz w:val="28"/>
          <w:szCs w:val="28"/>
          <w:lang w:val="en-US" w:eastAsia="ru-RU"/>
        </w:rPr>
        <w:t xml:space="preserve"> Manuscripts and accompanying documents can be submitted to the Editorial Board in one of the following ways:</w:t>
      </w:r>
    </w:p>
    <w:p w:rsidR="00775C3A" w:rsidRPr="006C6479" w:rsidRDefault="00775C3A" w:rsidP="00582860">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by e-mail using contact information provided at the Journal's website (Microsoft Office Word 200</w:t>
      </w:r>
      <w:r w:rsidR="0049680B" w:rsidRPr="0049680B">
        <w:rPr>
          <w:rFonts w:ascii="Times New Roman" w:hAnsi="Times New Roman"/>
          <w:color w:val="000000"/>
          <w:sz w:val="28"/>
          <w:szCs w:val="28"/>
          <w:lang w:val="en-US" w:eastAsia="ru-RU"/>
        </w:rPr>
        <w:t>7-</w:t>
      </w:r>
      <w:r w:rsidRPr="006C6479">
        <w:rPr>
          <w:rFonts w:ascii="Times New Roman" w:hAnsi="Times New Roman"/>
          <w:color w:val="000000"/>
          <w:sz w:val="28"/>
          <w:szCs w:val="28"/>
          <w:lang w:val="en-US" w:eastAsia="ru-RU"/>
        </w:rPr>
        <w:t>20</w:t>
      </w:r>
      <w:r w:rsidR="0049680B" w:rsidRPr="0049680B">
        <w:rPr>
          <w:rFonts w:ascii="Times New Roman" w:hAnsi="Times New Roman"/>
          <w:color w:val="000000"/>
          <w:sz w:val="28"/>
          <w:szCs w:val="28"/>
          <w:lang w:val="en-US" w:eastAsia="ru-RU"/>
        </w:rPr>
        <w:t>19</w:t>
      </w:r>
      <w:r w:rsidRPr="006C6479">
        <w:rPr>
          <w:rFonts w:ascii="Times New Roman" w:hAnsi="Times New Roman"/>
          <w:color w:val="000000"/>
          <w:sz w:val="28"/>
          <w:szCs w:val="28"/>
          <w:lang w:val="en-US" w:eastAsia="ru-RU"/>
        </w:rPr>
        <w:t>; file name – last name of the first author (e.g., Ivanov.doc, Petrov.docx). Scanned supporting documents with original signatures are attached to the letter as separate files, they should also include the last name of the first author (e.g., Ivanov.Application.pdf, Ivanov.Application.jpg);</w:t>
      </w:r>
    </w:p>
    <w:p w:rsidR="00775C3A" w:rsidRPr="006C6479" w:rsidRDefault="00775C3A" w:rsidP="00582860">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by regular mail (1 printed copy of the manuscript with the mandatory application of the electronic version (Microsoft Office Word 200</w:t>
      </w:r>
      <w:r w:rsidR="0049680B" w:rsidRPr="0049680B">
        <w:rPr>
          <w:rFonts w:ascii="Times New Roman" w:hAnsi="Times New Roman"/>
          <w:color w:val="000000"/>
          <w:sz w:val="28"/>
          <w:szCs w:val="28"/>
          <w:lang w:val="en-US" w:eastAsia="ru-RU"/>
        </w:rPr>
        <w:t>7-</w:t>
      </w:r>
      <w:r w:rsidRPr="006C6479">
        <w:rPr>
          <w:rFonts w:ascii="Times New Roman" w:hAnsi="Times New Roman"/>
          <w:color w:val="000000"/>
          <w:sz w:val="28"/>
          <w:szCs w:val="28"/>
          <w:lang w:val="en-US" w:eastAsia="ru-RU"/>
        </w:rPr>
        <w:t>20</w:t>
      </w:r>
      <w:r w:rsidR="0049680B" w:rsidRPr="0049680B">
        <w:rPr>
          <w:rFonts w:ascii="Times New Roman" w:hAnsi="Times New Roman"/>
          <w:color w:val="000000"/>
          <w:sz w:val="28"/>
          <w:szCs w:val="28"/>
          <w:lang w:val="en-US" w:eastAsia="ru-RU"/>
        </w:rPr>
        <w:t>19</w:t>
      </w:r>
      <w:r w:rsidRPr="006C6479">
        <w:rPr>
          <w:rFonts w:ascii="Times New Roman" w:hAnsi="Times New Roman"/>
          <w:color w:val="000000"/>
          <w:sz w:val="28"/>
          <w:szCs w:val="28"/>
          <w:lang w:val="en-US" w:eastAsia="ru-RU"/>
        </w:rPr>
        <w:t>), and the signed originals of all required supporting documents).</w:t>
      </w:r>
    </w:p>
    <w:p w:rsidR="00775C3A" w:rsidRPr="006C6479" w:rsidRDefault="00775C3A" w:rsidP="00F16CD6">
      <w:pPr>
        <w:spacing w:after="0" w:line="240" w:lineRule="auto"/>
        <w:ind w:left="0" w:right="0" w:firstLine="709"/>
        <w:jc w:val="both"/>
        <w:rPr>
          <w:rFonts w:ascii="Times New Roman" w:hAnsi="Times New Roman"/>
          <w:b/>
          <w:color w:val="000000"/>
          <w:sz w:val="28"/>
          <w:szCs w:val="28"/>
          <w:lang w:val="en-US" w:eastAsia="ru-RU"/>
        </w:rPr>
      </w:pPr>
    </w:p>
    <w:p w:rsidR="00775C3A" w:rsidRPr="006C6479" w:rsidRDefault="00775C3A" w:rsidP="00412E45">
      <w:pPr>
        <w:spacing w:after="0" w:line="24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1</w:t>
      </w:r>
      <w:r w:rsidR="00EC1585" w:rsidRPr="00BA1C07">
        <w:rPr>
          <w:rFonts w:ascii="Times New Roman" w:hAnsi="Times New Roman"/>
          <w:b/>
          <w:color w:val="000000"/>
          <w:sz w:val="28"/>
          <w:szCs w:val="28"/>
          <w:lang w:val="en-US" w:eastAsia="ru-RU"/>
        </w:rPr>
        <w:t>2</w:t>
      </w:r>
      <w:r w:rsidRPr="006C6479">
        <w:rPr>
          <w:rFonts w:ascii="Times New Roman" w:hAnsi="Times New Roman"/>
          <w:b/>
          <w:color w:val="000000"/>
          <w:sz w:val="28"/>
          <w:szCs w:val="28"/>
          <w:lang w:val="en-US" w:eastAsia="ru-RU"/>
        </w:rPr>
        <w:t xml:space="preserve">. Supporting Documents. </w:t>
      </w:r>
      <w:r w:rsidRPr="006C6479">
        <w:rPr>
          <w:rFonts w:ascii="Times New Roman" w:hAnsi="Times New Roman"/>
          <w:color w:val="000000"/>
          <w:sz w:val="28"/>
          <w:szCs w:val="28"/>
          <w:lang w:val="en-US" w:eastAsia="ru-RU"/>
        </w:rPr>
        <w:t>Supporting documents include:</w:t>
      </w:r>
    </w:p>
    <w:p w:rsidR="00775C3A" w:rsidRPr="006C6479" w:rsidRDefault="00775C3A" w:rsidP="00CA5244">
      <w:pPr>
        <w:spacing w:after="0" w:line="24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 Author Statement (available at provided at the journal's website); </w:t>
      </w:r>
    </w:p>
    <w:p w:rsidR="00775C3A" w:rsidRPr="006C6479" w:rsidRDefault="00775C3A" w:rsidP="00CA5244">
      <w:pPr>
        <w:spacing w:after="0" w:line="24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copy of Dispute Resolution Commission report (if necessary);</w:t>
      </w:r>
    </w:p>
    <w:p w:rsidR="00775C3A" w:rsidRPr="006C6479" w:rsidRDefault="00775C3A" w:rsidP="00CA5244">
      <w:pPr>
        <w:spacing w:after="0" w:line="24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expert report on the possibility of open publication (if necessary).</w:t>
      </w:r>
    </w:p>
    <w:p w:rsidR="00775C3A" w:rsidRDefault="00775C3A" w:rsidP="00F16CD6">
      <w:pPr>
        <w:spacing w:after="0" w:line="240" w:lineRule="auto"/>
        <w:ind w:left="0" w:right="0" w:firstLine="0"/>
        <w:jc w:val="both"/>
        <w:rPr>
          <w:rFonts w:ascii="Times New Roman" w:hAnsi="Times New Roman"/>
          <w:color w:val="000000"/>
          <w:sz w:val="28"/>
          <w:szCs w:val="28"/>
          <w:lang w:val="en-US" w:eastAsia="ru-RU"/>
        </w:rPr>
      </w:pPr>
    </w:p>
    <w:p w:rsidR="00EC1585" w:rsidRDefault="00EC1585" w:rsidP="00F16CD6">
      <w:pPr>
        <w:spacing w:after="0" w:line="240" w:lineRule="auto"/>
        <w:ind w:left="0" w:right="0" w:firstLine="0"/>
        <w:jc w:val="both"/>
        <w:rPr>
          <w:rFonts w:ascii="Times New Roman" w:hAnsi="Times New Roman"/>
          <w:color w:val="000000"/>
          <w:sz w:val="28"/>
          <w:szCs w:val="28"/>
          <w:lang w:val="en-US" w:eastAsia="ru-RU"/>
        </w:rPr>
      </w:pPr>
    </w:p>
    <w:p w:rsidR="00EC1585" w:rsidRDefault="00EC1585" w:rsidP="00F16CD6">
      <w:pPr>
        <w:spacing w:after="0" w:line="240" w:lineRule="auto"/>
        <w:ind w:left="0" w:right="0" w:firstLine="0"/>
        <w:jc w:val="both"/>
        <w:rPr>
          <w:rFonts w:ascii="Times New Roman" w:hAnsi="Times New Roman"/>
          <w:color w:val="000000"/>
          <w:sz w:val="28"/>
          <w:szCs w:val="28"/>
          <w:lang w:val="en-US" w:eastAsia="ru-RU"/>
        </w:rPr>
      </w:pPr>
    </w:p>
    <w:p w:rsidR="00EC1585" w:rsidRDefault="00EC1585" w:rsidP="00F16CD6">
      <w:pPr>
        <w:spacing w:after="0" w:line="240" w:lineRule="auto"/>
        <w:ind w:left="0" w:right="0" w:firstLine="0"/>
        <w:jc w:val="both"/>
        <w:rPr>
          <w:rFonts w:ascii="Times New Roman" w:hAnsi="Times New Roman"/>
          <w:color w:val="000000"/>
          <w:sz w:val="28"/>
          <w:szCs w:val="28"/>
          <w:lang w:val="en-US" w:eastAsia="ru-RU"/>
        </w:rPr>
      </w:pPr>
    </w:p>
    <w:p w:rsidR="00EC1585" w:rsidRDefault="00EC1585" w:rsidP="00F16CD6">
      <w:pPr>
        <w:spacing w:after="0" w:line="240" w:lineRule="auto"/>
        <w:ind w:left="0" w:right="0" w:firstLine="0"/>
        <w:jc w:val="both"/>
        <w:rPr>
          <w:rFonts w:ascii="Times New Roman" w:hAnsi="Times New Roman"/>
          <w:color w:val="000000"/>
          <w:sz w:val="28"/>
          <w:szCs w:val="28"/>
          <w:lang w:val="en-US" w:eastAsia="ru-RU"/>
        </w:rPr>
      </w:pPr>
    </w:p>
    <w:p w:rsidR="0049680B" w:rsidRDefault="0049680B" w:rsidP="00F16CD6">
      <w:pPr>
        <w:spacing w:after="0" w:line="240" w:lineRule="auto"/>
        <w:ind w:left="0" w:right="0" w:firstLine="0"/>
        <w:jc w:val="both"/>
        <w:rPr>
          <w:rFonts w:ascii="Times New Roman" w:hAnsi="Times New Roman"/>
          <w:color w:val="000000"/>
          <w:sz w:val="28"/>
          <w:szCs w:val="28"/>
          <w:lang w:val="en-US" w:eastAsia="ru-RU"/>
        </w:rPr>
      </w:pPr>
    </w:p>
    <w:p w:rsidR="0049680B" w:rsidRDefault="0049680B" w:rsidP="00F16CD6">
      <w:pPr>
        <w:spacing w:after="0" w:line="240" w:lineRule="auto"/>
        <w:ind w:left="0" w:right="0" w:firstLine="0"/>
        <w:jc w:val="both"/>
        <w:rPr>
          <w:rFonts w:ascii="Times New Roman" w:hAnsi="Times New Roman"/>
          <w:color w:val="000000"/>
          <w:sz w:val="28"/>
          <w:szCs w:val="28"/>
          <w:lang w:val="en-US" w:eastAsia="ru-RU"/>
        </w:rPr>
      </w:pPr>
    </w:p>
    <w:p w:rsidR="00EC1585" w:rsidRDefault="00EC1585" w:rsidP="00F16CD6">
      <w:pPr>
        <w:spacing w:after="0" w:line="240" w:lineRule="auto"/>
        <w:ind w:left="0" w:right="0" w:firstLine="0"/>
        <w:jc w:val="both"/>
        <w:rPr>
          <w:rFonts w:ascii="Times New Roman" w:hAnsi="Times New Roman"/>
          <w:color w:val="000000"/>
          <w:sz w:val="28"/>
          <w:szCs w:val="28"/>
          <w:lang w:val="en-US" w:eastAsia="ru-RU"/>
        </w:rPr>
      </w:pPr>
    </w:p>
    <w:p w:rsidR="00EC1585" w:rsidRPr="006C6479" w:rsidRDefault="00EC1585" w:rsidP="00F16CD6">
      <w:pPr>
        <w:spacing w:after="0" w:line="240" w:lineRule="auto"/>
        <w:ind w:left="0" w:right="0" w:firstLine="0"/>
        <w:jc w:val="both"/>
        <w:rPr>
          <w:rFonts w:ascii="Times New Roman" w:hAnsi="Times New Roman"/>
          <w:color w:val="000000"/>
          <w:sz w:val="28"/>
          <w:szCs w:val="28"/>
          <w:lang w:val="en-US" w:eastAsia="ru-RU"/>
        </w:rPr>
      </w:pPr>
    </w:p>
    <w:p w:rsidR="00775C3A" w:rsidRPr="00EC1585" w:rsidRDefault="00775C3A" w:rsidP="00EC1585">
      <w:pPr>
        <w:spacing w:after="0" w:line="360" w:lineRule="auto"/>
        <w:ind w:left="0" w:right="0" w:firstLine="708"/>
        <w:rPr>
          <w:rFonts w:ascii="Times New Roman" w:hAnsi="Times New Roman"/>
          <w:b/>
          <w:color w:val="000000"/>
          <w:sz w:val="28"/>
          <w:szCs w:val="28"/>
          <w:lang w:val="en-US" w:eastAsia="ru-RU"/>
        </w:rPr>
      </w:pPr>
      <w:r w:rsidRPr="00EC1585">
        <w:rPr>
          <w:rFonts w:ascii="Times New Roman" w:hAnsi="Times New Roman"/>
          <w:b/>
          <w:color w:val="000000"/>
          <w:sz w:val="28"/>
          <w:szCs w:val="28"/>
          <w:lang w:val="en-US" w:eastAsia="ru-RU"/>
        </w:rPr>
        <w:lastRenderedPageBreak/>
        <w:t>1</w:t>
      </w:r>
      <w:r w:rsidR="00EC1585" w:rsidRPr="00EC1585">
        <w:rPr>
          <w:rFonts w:ascii="Times New Roman" w:hAnsi="Times New Roman"/>
          <w:b/>
          <w:color w:val="000000"/>
          <w:sz w:val="28"/>
          <w:szCs w:val="28"/>
          <w:lang w:val="en-US" w:eastAsia="ru-RU"/>
        </w:rPr>
        <w:t>3</w:t>
      </w:r>
      <w:r w:rsidRPr="00EC1585">
        <w:rPr>
          <w:rFonts w:ascii="Times New Roman" w:hAnsi="Times New Roman"/>
          <w:b/>
          <w:color w:val="000000"/>
          <w:sz w:val="28"/>
          <w:szCs w:val="28"/>
          <w:lang w:val="en-US" w:eastAsia="ru-RU"/>
        </w:rPr>
        <w:t xml:space="preserve">. </w:t>
      </w:r>
      <w:r w:rsidRPr="006C6479">
        <w:rPr>
          <w:rFonts w:ascii="Times New Roman" w:hAnsi="Times New Roman"/>
          <w:b/>
          <w:color w:val="000000"/>
          <w:sz w:val="28"/>
          <w:szCs w:val="28"/>
          <w:lang w:val="en-US" w:eastAsia="ru-RU"/>
        </w:rPr>
        <w:t>Instructions</w:t>
      </w:r>
      <w:r w:rsidRPr="00EC1585">
        <w:rPr>
          <w:rFonts w:ascii="Times New Roman" w:hAnsi="Times New Roman"/>
          <w:b/>
          <w:color w:val="000000"/>
          <w:sz w:val="28"/>
          <w:szCs w:val="28"/>
          <w:lang w:val="en-US" w:eastAsia="ru-RU"/>
        </w:rPr>
        <w:t xml:space="preserve"> </w:t>
      </w:r>
      <w:r w:rsidRPr="006C6479">
        <w:rPr>
          <w:rFonts w:ascii="Times New Roman" w:hAnsi="Times New Roman"/>
          <w:b/>
          <w:color w:val="000000"/>
          <w:sz w:val="28"/>
          <w:szCs w:val="28"/>
          <w:lang w:val="en-US" w:eastAsia="ru-RU"/>
        </w:rPr>
        <w:t>for</w:t>
      </w:r>
      <w:r w:rsidRPr="00EC1585">
        <w:rPr>
          <w:rFonts w:ascii="Times New Roman" w:hAnsi="Times New Roman"/>
          <w:b/>
          <w:color w:val="000000"/>
          <w:sz w:val="28"/>
          <w:szCs w:val="28"/>
          <w:lang w:val="en-US" w:eastAsia="ru-RU"/>
        </w:rPr>
        <w:t xml:space="preserve"> </w:t>
      </w:r>
      <w:r w:rsidRPr="006C6479">
        <w:rPr>
          <w:rFonts w:ascii="Times New Roman" w:hAnsi="Times New Roman"/>
          <w:b/>
          <w:color w:val="000000"/>
          <w:sz w:val="28"/>
          <w:szCs w:val="28"/>
          <w:lang w:val="en-US" w:eastAsia="ru-RU"/>
        </w:rPr>
        <w:t>Authors</w:t>
      </w:r>
      <w:r w:rsidRPr="00EC1585">
        <w:rPr>
          <w:rFonts w:ascii="Times New Roman" w:hAnsi="Times New Roman"/>
          <w:b/>
          <w:color w:val="000000"/>
          <w:sz w:val="28"/>
          <w:szCs w:val="28"/>
          <w:lang w:val="en-US" w:eastAsia="ru-RU"/>
        </w:rPr>
        <w:t xml:space="preserve"> </w:t>
      </w:r>
    </w:p>
    <w:p w:rsidR="00775C3A" w:rsidRPr="00EC1585" w:rsidRDefault="00775C3A" w:rsidP="00EC1585">
      <w:pPr>
        <w:spacing w:after="0" w:line="360" w:lineRule="auto"/>
        <w:ind w:left="0" w:right="0" w:firstLine="0"/>
        <w:jc w:val="center"/>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Manuscript</w:t>
      </w:r>
      <w:r w:rsidRPr="00EC1585">
        <w:rPr>
          <w:rFonts w:ascii="Times New Roman" w:hAnsi="Times New Roman"/>
          <w:b/>
          <w:color w:val="000000"/>
          <w:sz w:val="28"/>
          <w:szCs w:val="28"/>
          <w:lang w:val="en-US" w:eastAsia="ru-RU"/>
        </w:rPr>
        <w:t xml:space="preserve"> </w:t>
      </w:r>
      <w:r w:rsidRPr="006C6479">
        <w:rPr>
          <w:rFonts w:ascii="Times New Roman" w:hAnsi="Times New Roman"/>
          <w:b/>
          <w:color w:val="000000"/>
          <w:sz w:val="28"/>
          <w:szCs w:val="28"/>
          <w:lang w:val="en-US" w:eastAsia="ru-RU"/>
        </w:rPr>
        <w:t>template</w:t>
      </w:r>
    </w:p>
    <w:p w:rsidR="00775C3A" w:rsidRPr="00EC1585" w:rsidRDefault="00775C3A" w:rsidP="00EC1585">
      <w:pPr>
        <w:spacing w:after="0" w:line="360" w:lineRule="auto"/>
        <w:ind w:left="0" w:right="0" w:firstLine="0"/>
        <w:jc w:val="center"/>
        <w:rPr>
          <w:rFonts w:ascii="Times New Roman" w:hAnsi="Times New Roman"/>
          <w:b/>
          <w:color w:val="000000"/>
          <w:sz w:val="28"/>
          <w:szCs w:val="28"/>
          <w:lang w:val="en-US" w:eastAsia="ru-RU"/>
        </w:rPr>
      </w:pPr>
    </w:p>
    <w:p w:rsidR="00775C3A" w:rsidRPr="006C6479" w:rsidRDefault="00775C3A" w:rsidP="00EC1585">
      <w:pPr>
        <w:spacing w:after="0" w:line="360" w:lineRule="auto"/>
        <w:ind w:left="0" w:right="0" w:firstLine="0"/>
        <w:jc w:val="center"/>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 xml:space="preserve">PAPER TITLE [ALL CAPITAL LETTERS, TIMES NEW ROMAN, 14, BOLD, </w:t>
      </w:r>
      <w:r w:rsidRPr="006C6479">
        <w:rPr>
          <w:rFonts w:ascii="Times New Roman" w:hAnsi="Times New Roman"/>
          <w:b/>
          <w:caps/>
          <w:color w:val="000000"/>
          <w:sz w:val="28"/>
          <w:szCs w:val="28"/>
          <w:lang w:val="en-US" w:eastAsia="ru-RU"/>
        </w:rPr>
        <w:t>center justification</w:t>
      </w:r>
      <w:r w:rsidRPr="006C6479">
        <w:rPr>
          <w:rFonts w:ascii="Times New Roman" w:hAnsi="Times New Roman"/>
          <w:b/>
          <w:color w:val="000000"/>
          <w:sz w:val="28"/>
          <w:szCs w:val="28"/>
          <w:lang w:val="en-US" w:eastAsia="ru-RU"/>
        </w:rPr>
        <w:t>]</w:t>
      </w:r>
    </w:p>
    <w:p w:rsidR="00775C3A" w:rsidRPr="00BA1C07" w:rsidRDefault="00775C3A" w:rsidP="00EC1585">
      <w:pPr>
        <w:spacing w:after="0" w:line="360" w:lineRule="auto"/>
        <w:ind w:left="0" w:right="0" w:firstLine="0"/>
        <w:jc w:val="center"/>
        <w:rPr>
          <w:rFonts w:ascii="Times New Roman" w:hAnsi="Times New Roman"/>
          <w:b/>
          <w:color w:val="000000"/>
          <w:sz w:val="28"/>
          <w:szCs w:val="28"/>
          <w:lang w:val="en-US" w:eastAsia="ru-RU"/>
        </w:rPr>
      </w:pPr>
    </w:p>
    <w:p w:rsidR="00775C3A" w:rsidRPr="006C6479" w:rsidRDefault="00775C3A" w:rsidP="00EC1585">
      <w:pPr>
        <w:spacing w:after="0" w:line="360" w:lineRule="auto"/>
        <w:ind w:left="0" w:right="0" w:firstLine="0"/>
        <w:jc w:val="center"/>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I.I. Ivanov</w:t>
      </w:r>
      <w:r w:rsidRPr="006C6479">
        <w:rPr>
          <w:rFonts w:ascii="Times New Roman" w:hAnsi="Times New Roman"/>
          <w:b/>
          <w:color w:val="000000"/>
          <w:sz w:val="28"/>
          <w:szCs w:val="28"/>
          <w:vertAlign w:val="superscript"/>
          <w:lang w:val="en-US" w:eastAsia="ru-RU"/>
        </w:rPr>
        <w:t>1</w:t>
      </w:r>
      <w:r w:rsidRPr="006C6479">
        <w:rPr>
          <w:rFonts w:ascii="Times New Roman" w:hAnsi="Times New Roman"/>
          <w:b/>
          <w:color w:val="000000"/>
          <w:sz w:val="28"/>
          <w:szCs w:val="28"/>
          <w:lang w:val="en-US" w:eastAsia="ru-RU"/>
        </w:rPr>
        <w:t>, P.P. Petrov</w:t>
      </w:r>
      <w:r w:rsidRPr="006C6479">
        <w:rPr>
          <w:rFonts w:ascii="Times New Roman" w:hAnsi="Times New Roman"/>
          <w:b/>
          <w:color w:val="000000"/>
          <w:sz w:val="28"/>
          <w:szCs w:val="28"/>
          <w:vertAlign w:val="superscript"/>
          <w:lang w:val="en-US" w:eastAsia="ru-RU"/>
        </w:rPr>
        <w:t>2</w:t>
      </w:r>
      <w:r w:rsidRPr="006C6479">
        <w:rPr>
          <w:rFonts w:ascii="Times New Roman" w:hAnsi="Times New Roman"/>
          <w:b/>
          <w:color w:val="000000"/>
          <w:sz w:val="28"/>
          <w:szCs w:val="28"/>
          <w:lang w:val="en-US" w:eastAsia="ru-RU"/>
        </w:rPr>
        <w:t xml:space="preserve"> [Times New Roman, 14, bold, center justification]</w:t>
      </w:r>
    </w:p>
    <w:p w:rsidR="00775C3A" w:rsidRPr="006C6479" w:rsidRDefault="00775C3A" w:rsidP="00EC1585">
      <w:pPr>
        <w:spacing w:after="0" w:line="360" w:lineRule="auto"/>
        <w:ind w:left="0" w:right="0" w:firstLine="0"/>
        <w:jc w:val="center"/>
        <w:rPr>
          <w:rFonts w:ascii="Times New Roman" w:hAnsi="Times New Roman"/>
          <w:color w:val="000000"/>
          <w:sz w:val="28"/>
          <w:szCs w:val="28"/>
          <w:lang w:val="en-US" w:eastAsia="ru-RU"/>
        </w:rPr>
      </w:pPr>
    </w:p>
    <w:p w:rsidR="00775C3A" w:rsidRPr="006C6479" w:rsidRDefault="00775C3A" w:rsidP="00EC1585">
      <w:pPr>
        <w:spacing w:after="0" w:line="360" w:lineRule="auto"/>
        <w:ind w:left="0" w:right="0" w:firstLine="0"/>
        <w:jc w:val="center"/>
        <w:rPr>
          <w:rFonts w:ascii="Times New Roman" w:hAnsi="Times New Roman"/>
          <w:i/>
          <w:color w:val="000000"/>
          <w:sz w:val="28"/>
          <w:szCs w:val="28"/>
          <w:lang w:val="en-US" w:eastAsia="ru-RU"/>
        </w:rPr>
      </w:pPr>
      <w:r w:rsidRPr="006C6479">
        <w:rPr>
          <w:rFonts w:ascii="Times New Roman" w:hAnsi="Times New Roman"/>
          <w:i/>
          <w:color w:val="000000"/>
          <w:sz w:val="28"/>
          <w:szCs w:val="28"/>
          <w:vertAlign w:val="superscript"/>
          <w:lang w:val="en-US" w:eastAsia="ru-RU"/>
        </w:rPr>
        <w:t>1</w:t>
      </w:r>
      <w:r w:rsidRPr="006C6479">
        <w:rPr>
          <w:rFonts w:ascii="Times New Roman" w:hAnsi="Times New Roman"/>
          <w:i/>
          <w:color w:val="000000"/>
          <w:sz w:val="28"/>
          <w:szCs w:val="28"/>
          <w:lang w:val="en-US" w:eastAsia="ru-RU"/>
        </w:rPr>
        <w:t>Ulyanovsk State University, Ulyanovsk, Russia [Times New Roman, 14, italics, center justification]</w:t>
      </w:r>
    </w:p>
    <w:p w:rsidR="00775C3A" w:rsidRPr="006C6479" w:rsidRDefault="00775C3A" w:rsidP="00EC1585">
      <w:pPr>
        <w:spacing w:after="0" w:line="360" w:lineRule="auto"/>
        <w:ind w:left="0" w:right="0" w:firstLine="0"/>
        <w:jc w:val="center"/>
        <w:rPr>
          <w:rFonts w:ascii="Times New Roman" w:hAnsi="Times New Roman"/>
          <w:i/>
          <w:color w:val="000000"/>
          <w:sz w:val="28"/>
          <w:szCs w:val="28"/>
          <w:lang w:val="en-US" w:eastAsia="ru-RU"/>
        </w:rPr>
      </w:pPr>
      <w:r w:rsidRPr="006C6479">
        <w:rPr>
          <w:rFonts w:ascii="Times New Roman" w:hAnsi="Times New Roman"/>
          <w:i/>
          <w:color w:val="000000"/>
          <w:sz w:val="28"/>
          <w:szCs w:val="28"/>
          <w:vertAlign w:val="superscript"/>
          <w:lang w:val="en-US" w:eastAsia="ru-RU"/>
        </w:rPr>
        <w:t>2</w:t>
      </w:r>
      <w:r w:rsidRPr="006C6479">
        <w:rPr>
          <w:rFonts w:ascii="Times New Roman" w:hAnsi="Times New Roman"/>
          <w:i/>
          <w:color w:val="000000"/>
          <w:sz w:val="28"/>
          <w:szCs w:val="28"/>
          <w:lang w:val="en-US" w:eastAsia="ru-RU"/>
        </w:rPr>
        <w:t xml:space="preserve">Moscow State University, Moscow, </w:t>
      </w:r>
      <w:smartTag w:uri="urn:schemas-microsoft-com:office:smarttags" w:element="country-region">
        <w:smartTag w:uri="urn:schemas-microsoft-com:office:smarttags" w:element="place">
          <w:r w:rsidRPr="006C6479">
            <w:rPr>
              <w:rFonts w:ascii="Times New Roman" w:hAnsi="Times New Roman"/>
              <w:i/>
              <w:color w:val="000000"/>
              <w:sz w:val="28"/>
              <w:szCs w:val="28"/>
              <w:lang w:val="en-US" w:eastAsia="ru-RU"/>
            </w:rPr>
            <w:t>Russia</w:t>
          </w:r>
        </w:smartTag>
      </w:smartTag>
      <w:r w:rsidRPr="006C6479">
        <w:rPr>
          <w:rFonts w:ascii="Times New Roman" w:hAnsi="Times New Roman"/>
          <w:i/>
          <w:color w:val="000000"/>
          <w:sz w:val="28"/>
          <w:szCs w:val="28"/>
          <w:lang w:val="en-US" w:eastAsia="ru-RU"/>
        </w:rPr>
        <w:t xml:space="preserve"> [Times New Roman, 14, italics, center justification]</w:t>
      </w:r>
    </w:p>
    <w:p w:rsidR="00775C3A" w:rsidRPr="006C6479" w:rsidRDefault="00775C3A" w:rsidP="00EC1585">
      <w:pPr>
        <w:spacing w:after="0" w:line="360" w:lineRule="auto"/>
        <w:ind w:left="0" w:right="0" w:firstLine="0"/>
        <w:jc w:val="center"/>
        <w:rPr>
          <w:rFonts w:ascii="Times New Roman" w:hAnsi="Times New Roman"/>
          <w:i/>
          <w:color w:val="000000"/>
          <w:sz w:val="28"/>
          <w:szCs w:val="28"/>
          <w:lang w:val="en-US" w:eastAsia="ru-RU"/>
        </w:rPr>
      </w:pPr>
      <w:r w:rsidRPr="006C6479">
        <w:rPr>
          <w:rFonts w:ascii="Times New Roman" w:hAnsi="Times New Roman"/>
          <w:i/>
          <w:color w:val="000000"/>
          <w:sz w:val="28"/>
          <w:szCs w:val="28"/>
          <w:lang w:val="en-US" w:eastAsia="ru-RU"/>
        </w:rPr>
        <w:t>If there are several authors from different institutions, each affiliation should reflect their current and primary employment with a corresponding digital index.</w:t>
      </w:r>
      <w:r w:rsidR="00412E45" w:rsidRPr="006C6479">
        <w:rPr>
          <w:rFonts w:ascii="Times New Roman" w:hAnsi="Times New Roman"/>
          <w:i/>
          <w:color w:val="000000"/>
          <w:sz w:val="28"/>
          <w:szCs w:val="28"/>
          <w:lang w:val="en-US" w:eastAsia="ru-RU"/>
        </w:rPr>
        <w:t xml:space="preserve"> </w:t>
      </w:r>
      <w:r w:rsidRPr="006C6479">
        <w:rPr>
          <w:rFonts w:ascii="Times New Roman" w:hAnsi="Times New Roman"/>
          <w:i/>
          <w:color w:val="000000"/>
          <w:sz w:val="28"/>
          <w:szCs w:val="28"/>
          <w:lang w:val="en-US" w:eastAsia="ru-RU"/>
        </w:rPr>
        <w:t xml:space="preserve">If all </w:t>
      </w:r>
      <w:r w:rsidR="00412E45" w:rsidRPr="006C6479">
        <w:rPr>
          <w:rFonts w:ascii="Times New Roman" w:hAnsi="Times New Roman"/>
          <w:i/>
          <w:color w:val="000000"/>
          <w:sz w:val="28"/>
          <w:szCs w:val="28"/>
          <w:lang w:val="en-US" w:eastAsia="ru-RU"/>
        </w:rPr>
        <w:t xml:space="preserve">the </w:t>
      </w:r>
      <w:r w:rsidRPr="006C6479">
        <w:rPr>
          <w:rFonts w:ascii="Times New Roman" w:hAnsi="Times New Roman"/>
          <w:i/>
          <w:color w:val="000000"/>
          <w:sz w:val="28"/>
          <w:szCs w:val="28"/>
          <w:lang w:val="en-US" w:eastAsia="ru-RU"/>
        </w:rPr>
        <w:t xml:space="preserve">authors of the manuscripts belong to one institution, separate indication of their workplace is not necessary; the institution is indicated only once. If </w:t>
      </w:r>
      <w:r w:rsidR="00412E45" w:rsidRPr="006C6479">
        <w:rPr>
          <w:rFonts w:ascii="Times New Roman" w:hAnsi="Times New Roman"/>
          <w:i/>
          <w:color w:val="000000"/>
          <w:sz w:val="28"/>
          <w:szCs w:val="28"/>
          <w:lang w:val="en-US" w:eastAsia="ru-RU"/>
        </w:rPr>
        <w:t xml:space="preserve">a person works </w:t>
      </w:r>
      <w:r w:rsidRPr="006C6479">
        <w:rPr>
          <w:rFonts w:ascii="Times New Roman" w:hAnsi="Times New Roman"/>
          <w:i/>
          <w:color w:val="000000"/>
          <w:sz w:val="28"/>
          <w:szCs w:val="28"/>
          <w:lang w:val="en-US" w:eastAsia="ru-RU"/>
        </w:rPr>
        <w:t xml:space="preserve">in different places, </w:t>
      </w:r>
      <w:r w:rsidR="00412E45" w:rsidRPr="006C6479">
        <w:rPr>
          <w:rFonts w:ascii="Times New Roman" w:hAnsi="Times New Roman"/>
          <w:i/>
          <w:color w:val="000000"/>
          <w:sz w:val="28"/>
          <w:szCs w:val="28"/>
          <w:lang w:val="en-US" w:eastAsia="ru-RU"/>
        </w:rPr>
        <w:t>he/she</w:t>
      </w:r>
      <w:r w:rsidRPr="006C6479">
        <w:rPr>
          <w:rFonts w:ascii="Times New Roman" w:hAnsi="Times New Roman"/>
          <w:i/>
          <w:color w:val="000000"/>
          <w:sz w:val="28"/>
          <w:szCs w:val="28"/>
          <w:lang w:val="en-US" w:eastAsia="ru-RU"/>
        </w:rPr>
        <w:t xml:space="preserve"> should have multiple affiliation in the manuscript.</w:t>
      </w:r>
    </w:p>
    <w:p w:rsidR="00775C3A" w:rsidRPr="006C6479" w:rsidRDefault="00775C3A" w:rsidP="00EC1585">
      <w:pPr>
        <w:spacing w:after="0" w:line="360" w:lineRule="auto"/>
        <w:ind w:left="0" w:right="0" w:firstLine="0"/>
        <w:jc w:val="center"/>
        <w:rPr>
          <w:rFonts w:ascii="Times New Roman" w:hAnsi="Times New Roman"/>
          <w:color w:val="000000"/>
          <w:sz w:val="28"/>
          <w:szCs w:val="28"/>
          <w:lang w:val="en-US" w:eastAsia="ru-RU"/>
        </w:rPr>
      </w:pPr>
    </w:p>
    <w:p w:rsidR="00775C3A" w:rsidRPr="006C6479" w:rsidRDefault="00775C3A" w:rsidP="00EC1585">
      <w:pPr>
        <w:spacing w:after="0" w:line="360" w:lineRule="auto"/>
        <w:ind w:left="0" w:right="0" w:firstLine="540"/>
        <w:jc w:val="both"/>
        <w:rPr>
          <w:rFonts w:ascii="Times New Roman" w:hAnsi="Times New Roman"/>
          <w:i/>
          <w:color w:val="000000"/>
          <w:sz w:val="28"/>
          <w:szCs w:val="28"/>
          <w:lang w:val="en-US" w:eastAsia="ru-RU"/>
        </w:rPr>
      </w:pPr>
      <w:r w:rsidRPr="006C6479">
        <w:rPr>
          <w:rFonts w:ascii="Times New Roman" w:hAnsi="Times New Roman"/>
          <w:i/>
          <w:color w:val="000000"/>
          <w:sz w:val="28"/>
          <w:szCs w:val="28"/>
          <w:lang w:val="en-US" w:eastAsia="ru-RU"/>
        </w:rPr>
        <w:t>Abstract (200-250 words) [Times New Roman, 14, italics, full justification].</w:t>
      </w:r>
    </w:p>
    <w:p w:rsidR="00775C3A" w:rsidRPr="006C6479" w:rsidRDefault="00775C3A" w:rsidP="00EC1585">
      <w:pPr>
        <w:spacing w:after="0" w:line="360" w:lineRule="auto"/>
        <w:ind w:left="0" w:right="0" w:firstLine="540"/>
        <w:jc w:val="both"/>
        <w:rPr>
          <w:rFonts w:ascii="Times New Roman" w:eastAsia="Newton-Regular" w:hAnsi="Times New Roman"/>
          <w:i/>
          <w:color w:val="000000"/>
          <w:sz w:val="28"/>
          <w:szCs w:val="28"/>
          <w:lang w:val="en-US" w:eastAsia="ru-RU"/>
        </w:rPr>
      </w:pPr>
      <w:r w:rsidRPr="006C6479">
        <w:rPr>
          <w:rFonts w:ascii="Times New Roman" w:eastAsia="Newton-Regular" w:hAnsi="Times New Roman"/>
          <w:i/>
          <w:color w:val="000000"/>
          <w:sz w:val="28"/>
          <w:szCs w:val="28"/>
          <w:lang w:val="en-US" w:eastAsia="ru-RU"/>
        </w:rPr>
        <w:t>The abstract section should state only the essential facts. For original research papers the abstract should be structured as follows: Introduction, Aim, Materials and Methods, Results, Conclusions. The Aim should not repeat the title of the manuscript. Description of methods should be concise and illustrative of approaches and research methodology. Documentation of statistical methods should be included. The Results section should also be concise and clear. Please reduce it to essential theoretical and experimental results of the research, newly discovered scientific facts, correlations, and dependencies.</w:t>
      </w:r>
    </w:p>
    <w:p w:rsidR="00775C3A" w:rsidRPr="006C6479" w:rsidRDefault="00775C3A" w:rsidP="00EC1585">
      <w:pPr>
        <w:spacing w:after="0" w:line="360" w:lineRule="auto"/>
        <w:ind w:left="0" w:right="0" w:firstLine="709"/>
        <w:jc w:val="both"/>
        <w:rPr>
          <w:rFonts w:ascii="Times New Roman" w:eastAsia="Newton-Regular" w:hAnsi="Times New Roman"/>
          <w:i/>
          <w:color w:val="000000"/>
          <w:sz w:val="28"/>
          <w:szCs w:val="28"/>
          <w:lang w:val="en-US" w:eastAsia="ru-RU"/>
        </w:rPr>
      </w:pPr>
      <w:r w:rsidRPr="006C6479">
        <w:rPr>
          <w:rFonts w:ascii="Times New Roman" w:eastAsia="Newton-Regular" w:hAnsi="Times New Roman"/>
          <w:i/>
          <w:color w:val="000000"/>
          <w:sz w:val="28"/>
          <w:szCs w:val="28"/>
          <w:lang w:val="en-US" w:eastAsia="ru-RU"/>
        </w:rPr>
        <w:t>Avoid repeating the information from the title in the Abstract. It is not recommended to use excessive parenthetical phrases such as "the paper covers…"</w:t>
      </w:r>
    </w:p>
    <w:p w:rsidR="00775C3A" w:rsidRPr="006C6479" w:rsidRDefault="00775C3A" w:rsidP="00EC1585">
      <w:pPr>
        <w:spacing w:after="0" w:line="360" w:lineRule="auto"/>
        <w:ind w:left="0" w:right="0" w:firstLine="709"/>
        <w:jc w:val="both"/>
        <w:rPr>
          <w:rFonts w:ascii="Times New Roman" w:hAnsi="Times New Roman"/>
          <w:i/>
          <w:color w:val="000000"/>
          <w:sz w:val="28"/>
          <w:szCs w:val="28"/>
          <w:lang w:val="en-US" w:eastAsia="ru-RU"/>
        </w:rPr>
      </w:pPr>
      <w:r w:rsidRPr="006C6479">
        <w:rPr>
          <w:rFonts w:ascii="Times New Roman" w:hAnsi="Times New Roman"/>
          <w:i/>
          <w:color w:val="000000"/>
          <w:sz w:val="28"/>
          <w:szCs w:val="28"/>
          <w:lang w:val="en-US" w:eastAsia="ru-RU"/>
        </w:rPr>
        <w:t>The word limit for the Abstract section is strictly 200 to 250 words.</w:t>
      </w:r>
    </w:p>
    <w:p w:rsidR="00775C3A" w:rsidRPr="006C6479" w:rsidRDefault="00775C3A" w:rsidP="00EC1585">
      <w:pPr>
        <w:spacing w:after="0" w:line="360" w:lineRule="auto"/>
        <w:ind w:left="0" w:right="0" w:firstLine="709"/>
        <w:jc w:val="both"/>
        <w:rPr>
          <w:rFonts w:ascii="Times New Roman" w:hAnsi="Times New Roman"/>
          <w:i/>
          <w:color w:val="000000"/>
          <w:sz w:val="28"/>
          <w:szCs w:val="28"/>
          <w:lang w:val="en-US" w:eastAsia="ru-RU"/>
        </w:rPr>
      </w:pPr>
      <w:r w:rsidRPr="006C6479">
        <w:rPr>
          <w:rFonts w:ascii="Times New Roman" w:hAnsi="Times New Roman"/>
          <w:i/>
          <w:color w:val="000000"/>
          <w:sz w:val="28"/>
          <w:szCs w:val="28"/>
          <w:lang w:val="en-US" w:eastAsia="ru-RU"/>
        </w:rPr>
        <w:lastRenderedPageBreak/>
        <w:t xml:space="preserve">Key words: [Times New Roman, 14, italics, full justification]. The Abstract section should be followed by key words or phrases </w:t>
      </w:r>
      <w:r w:rsidR="002C26D6" w:rsidRPr="004C3B17">
        <w:rPr>
          <w:rFonts w:ascii="Times New Roman" w:hAnsi="Times New Roman"/>
          <w:i/>
          <w:color w:val="000000"/>
          <w:sz w:val="28"/>
          <w:szCs w:val="28"/>
          <w:lang w:val="en-US" w:eastAsia="ru-RU"/>
        </w:rPr>
        <w:t xml:space="preserve">(no more than </w:t>
      </w:r>
      <w:r w:rsidR="004C3B17" w:rsidRPr="004C3B17">
        <w:rPr>
          <w:rFonts w:ascii="Times New Roman" w:hAnsi="Times New Roman"/>
          <w:i/>
          <w:color w:val="000000"/>
          <w:sz w:val="28"/>
          <w:szCs w:val="28"/>
          <w:lang w:val="en-US" w:eastAsia="ru-RU"/>
        </w:rPr>
        <w:t>8</w:t>
      </w:r>
      <w:r w:rsidR="002C26D6" w:rsidRPr="004C3B17">
        <w:rPr>
          <w:rFonts w:ascii="Times New Roman" w:hAnsi="Times New Roman"/>
          <w:i/>
          <w:color w:val="000000"/>
          <w:sz w:val="28"/>
          <w:szCs w:val="28"/>
          <w:lang w:val="en-US" w:eastAsia="ru-RU"/>
        </w:rPr>
        <w:t>)</w:t>
      </w:r>
      <w:r w:rsidR="002C26D6" w:rsidRPr="006C6479">
        <w:rPr>
          <w:rFonts w:ascii="Times New Roman" w:hAnsi="Times New Roman"/>
          <w:i/>
          <w:color w:val="000000"/>
          <w:sz w:val="28"/>
          <w:szCs w:val="28"/>
          <w:lang w:val="en-US" w:eastAsia="ru-RU"/>
        </w:rPr>
        <w:t xml:space="preserve"> </w:t>
      </w:r>
      <w:r w:rsidRPr="006C6479">
        <w:rPr>
          <w:rFonts w:ascii="Times New Roman" w:hAnsi="Times New Roman"/>
          <w:i/>
          <w:color w:val="000000"/>
          <w:sz w:val="28"/>
          <w:szCs w:val="28"/>
          <w:lang w:val="en-US" w:eastAsia="ru-RU"/>
        </w:rPr>
        <w:t>relevant to the paper subject to help databases create the most accurate search results. Key</w:t>
      </w:r>
      <w:r w:rsidR="00260BAD" w:rsidRPr="006C6479">
        <w:rPr>
          <w:rFonts w:ascii="Times New Roman" w:hAnsi="Times New Roman"/>
          <w:i/>
          <w:color w:val="000000"/>
          <w:sz w:val="28"/>
          <w:szCs w:val="28"/>
          <w:lang w:val="en-US" w:eastAsia="ru-RU"/>
        </w:rPr>
        <w:t xml:space="preserve"> </w:t>
      </w:r>
      <w:r w:rsidRPr="006C6479">
        <w:rPr>
          <w:rFonts w:ascii="Times New Roman" w:hAnsi="Times New Roman"/>
          <w:i/>
          <w:color w:val="000000"/>
          <w:sz w:val="28"/>
          <w:szCs w:val="28"/>
          <w:lang w:val="en-US" w:eastAsia="ru-RU"/>
        </w:rPr>
        <w:t>words should be separated by commas; there is a final period at the end of the list.</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eastAsia="ru-RU"/>
        </w:rPr>
      </w:pP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Introduction.</w:t>
      </w:r>
      <w:r w:rsidRPr="006C6479">
        <w:rPr>
          <w:rFonts w:ascii="Times New Roman" w:hAnsi="Times New Roman"/>
          <w:color w:val="000000"/>
          <w:sz w:val="28"/>
          <w:szCs w:val="28"/>
          <w:lang w:val="en-US" w:eastAsia="ru-RU"/>
        </w:rPr>
        <w:t xml:space="preserve"> [Times New Roman, 14, full justification]. This template explains and demonstrates how to prepare your manuscript for a publisher.</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Please ensure that your manuscript is </w:t>
      </w:r>
      <w:r w:rsidR="00260BAD" w:rsidRPr="006C6479">
        <w:rPr>
          <w:rFonts w:ascii="Times New Roman" w:hAnsi="Times New Roman"/>
          <w:color w:val="000000"/>
          <w:sz w:val="28"/>
          <w:szCs w:val="28"/>
          <w:lang w:val="en-US" w:eastAsia="ru-RU"/>
        </w:rPr>
        <w:t>copy read</w:t>
      </w:r>
      <w:r w:rsidRPr="006C6479">
        <w:rPr>
          <w:rFonts w:ascii="Times New Roman" w:hAnsi="Times New Roman"/>
          <w:color w:val="000000"/>
          <w:sz w:val="28"/>
          <w:szCs w:val="28"/>
          <w:lang w:val="en-US" w:eastAsia="ru-RU"/>
        </w:rPr>
        <w:t xml:space="preserve">, and all misprints are corrected. For the whole paper, please use Times New Roman 14, 1.5-line spacing. The first line of each new paragraph should be indented by one-tab space, which should be set to a half-inch or </w:t>
      </w:r>
      <w:smartTag w:uri="urn:schemas-microsoft-com:office:smarttags" w:element="metricconverter">
        <w:smartTagPr>
          <w:attr w:name="ProductID" w:val="1.27 cm"/>
        </w:smartTagPr>
        <w:r w:rsidRPr="006C6479">
          <w:rPr>
            <w:rFonts w:ascii="Times New Roman" w:hAnsi="Times New Roman"/>
            <w:color w:val="000000"/>
            <w:sz w:val="28"/>
            <w:szCs w:val="28"/>
            <w:lang w:val="en-US" w:eastAsia="ru-RU"/>
          </w:rPr>
          <w:t>1.27 cm</w:t>
        </w:r>
      </w:smartTag>
      <w:r w:rsidRPr="006C6479">
        <w:rPr>
          <w:rFonts w:ascii="Times New Roman" w:hAnsi="Times New Roman"/>
          <w:color w:val="000000"/>
          <w:sz w:val="28"/>
          <w:szCs w:val="28"/>
          <w:lang w:val="en-US" w:eastAsia="ru-RU"/>
        </w:rPr>
        <w:t xml:space="preserve"> (except for the paper title, authors' names, and affiliations). All pages should be numbered. Please</w:t>
      </w:r>
      <w:r w:rsidR="00260BAD"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val="en-US" w:eastAsia="ru-RU"/>
        </w:rPr>
        <w:t xml:space="preserve"> do not use automatic hyphenation. At the end of the paper, there should be complete information about the author(s).</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References are cited in the text by square brackets, i.e. [1]. If several sources are cited at the same time then references may be put in one set of brackets: [1, 3, 5–9, 25]. Please arrange the list of references by the order they appear in the full-text.</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The acceptable file format is Microsoft Office Word 200</w:t>
      </w:r>
      <w:r w:rsidR="00926678" w:rsidRPr="00926678">
        <w:rPr>
          <w:rFonts w:ascii="Times New Roman" w:hAnsi="Times New Roman"/>
          <w:color w:val="000000"/>
          <w:sz w:val="28"/>
          <w:szCs w:val="28"/>
          <w:lang w:val="en-US" w:eastAsia="ru-RU"/>
        </w:rPr>
        <w:t>7-</w:t>
      </w:r>
      <w:r w:rsidRPr="006C6479">
        <w:rPr>
          <w:rFonts w:ascii="Times New Roman" w:hAnsi="Times New Roman"/>
          <w:color w:val="000000"/>
          <w:sz w:val="28"/>
          <w:szCs w:val="28"/>
          <w:lang w:val="en-US" w:eastAsia="ru-RU"/>
        </w:rPr>
        <w:t>20</w:t>
      </w:r>
      <w:r w:rsidR="00926678" w:rsidRPr="00926678">
        <w:rPr>
          <w:rFonts w:ascii="Times New Roman" w:hAnsi="Times New Roman"/>
          <w:color w:val="000000"/>
          <w:sz w:val="28"/>
          <w:szCs w:val="28"/>
          <w:lang w:val="en-US" w:eastAsia="ru-RU"/>
        </w:rPr>
        <w:t>19</w:t>
      </w:r>
      <w:r w:rsidRPr="006C6479">
        <w:rPr>
          <w:rFonts w:ascii="Times New Roman" w:hAnsi="Times New Roman"/>
          <w:color w:val="000000"/>
          <w:sz w:val="28"/>
          <w:szCs w:val="28"/>
          <w:lang w:val="en-US" w:eastAsia="ru-RU"/>
        </w:rPr>
        <w:t xml:space="preserve"> (.doc or .docx).</w:t>
      </w:r>
      <w:r w:rsidRPr="006C6479">
        <w:rPr>
          <w:rFonts w:ascii="Times New Roman" w:hAnsi="Times New Roman"/>
          <w:color w:val="000000"/>
          <w:sz w:val="28"/>
          <w:szCs w:val="28"/>
          <w:lang w:val="en-US"/>
        </w:rPr>
        <w:t xml:space="preserve"> </w:t>
      </w:r>
      <w:r w:rsidRPr="006C6479">
        <w:rPr>
          <w:rFonts w:ascii="Times New Roman" w:hAnsi="Times New Roman"/>
          <w:color w:val="000000"/>
          <w:sz w:val="28"/>
          <w:szCs w:val="28"/>
          <w:lang w:val="en-US" w:eastAsia="ru-RU"/>
        </w:rPr>
        <w:t xml:space="preserve">The file name should begin with the </w:t>
      </w:r>
      <w:r w:rsidR="00260BAD" w:rsidRPr="006C6479">
        <w:rPr>
          <w:rFonts w:ascii="Times New Roman" w:hAnsi="Times New Roman"/>
          <w:color w:val="000000"/>
          <w:sz w:val="28"/>
          <w:szCs w:val="28"/>
          <w:lang w:val="en-US" w:eastAsia="ru-RU"/>
        </w:rPr>
        <w:t xml:space="preserve">last name of the </w:t>
      </w:r>
      <w:r w:rsidRPr="006C6479">
        <w:rPr>
          <w:rFonts w:ascii="Times New Roman" w:hAnsi="Times New Roman"/>
          <w:color w:val="000000"/>
          <w:sz w:val="28"/>
          <w:szCs w:val="28"/>
          <w:lang w:val="en-US" w:eastAsia="ru-RU"/>
        </w:rPr>
        <w:t>first author</w:t>
      </w:r>
      <w:r w:rsidR="00260BAD" w:rsidRPr="006C6479">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(e.g., Ivanov.doc, Petrov.docx).</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The recommended volume of the paper including tables, figures, and references should not exceed 40 pages for reviews and 20 pages for other manuscripts. Papers of a larger volume may be published only by agreement with the Editorial Board.</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Languages of publication</w:t>
      </w:r>
      <w:r w:rsidRPr="006C6479">
        <w:rPr>
          <w:rFonts w:ascii="Times New Roman" w:hAnsi="Times New Roman"/>
          <w:color w:val="000000"/>
          <w:sz w:val="28"/>
          <w:szCs w:val="28"/>
          <w:lang w:val="en-US" w:eastAsia="ru-RU"/>
        </w:rPr>
        <w:t xml:space="preserve"> are English and Russian.</w:t>
      </w:r>
    </w:p>
    <w:p w:rsidR="00775C3A" w:rsidRPr="00BA1C07"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Manuscripts of foreign authors submitted in English are published by the decision of the Editor-in-Chief without translation into Russian (except for the title, full name of the authors, abstract and keywords. Translation</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is</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carried</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out</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by</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the</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editors</w:t>
      </w:r>
      <w:r w:rsidRPr="00BA1C07">
        <w:rPr>
          <w:rFonts w:ascii="Times New Roman" w:hAnsi="Times New Roman"/>
          <w:color w:val="000000"/>
          <w:sz w:val="28"/>
          <w:szCs w:val="28"/>
          <w:lang w:val="en-US" w:eastAsia="ru-RU"/>
        </w:rPr>
        <w:t>).</w:t>
      </w:r>
    </w:p>
    <w:p w:rsidR="00775C3A" w:rsidRPr="006C6479" w:rsidRDefault="00260BAD"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lastRenderedPageBreak/>
        <w:t>Article Writing Format.</w:t>
      </w:r>
      <w:r w:rsidRPr="006C6479">
        <w:rPr>
          <w:rFonts w:ascii="Times New Roman" w:hAnsi="Times New Roman"/>
          <w:color w:val="000000"/>
          <w:sz w:val="28"/>
          <w:szCs w:val="28"/>
          <w:lang w:val="en-US" w:eastAsia="ru-RU"/>
        </w:rPr>
        <w:t xml:space="preserve"> </w:t>
      </w:r>
      <w:r w:rsidR="00775C3A" w:rsidRPr="006C6479">
        <w:rPr>
          <w:rFonts w:ascii="Times New Roman" w:hAnsi="Times New Roman"/>
          <w:color w:val="000000"/>
          <w:sz w:val="28"/>
          <w:szCs w:val="28"/>
          <w:lang w:val="en-US" w:eastAsia="ru-RU"/>
        </w:rPr>
        <w:t xml:space="preserve">The manuscript of an </w:t>
      </w:r>
      <w:r w:rsidR="00775C3A" w:rsidRPr="006C6479">
        <w:rPr>
          <w:rFonts w:ascii="Times New Roman" w:hAnsi="Times New Roman"/>
          <w:b/>
          <w:color w:val="000000"/>
          <w:sz w:val="28"/>
          <w:szCs w:val="28"/>
          <w:lang w:val="en-US" w:eastAsia="ru-RU"/>
        </w:rPr>
        <w:t>original article</w:t>
      </w:r>
      <w:r w:rsidR="00775C3A" w:rsidRPr="006C6479">
        <w:rPr>
          <w:rFonts w:ascii="Times New Roman" w:hAnsi="Times New Roman"/>
          <w:color w:val="000000"/>
          <w:sz w:val="28"/>
          <w:szCs w:val="28"/>
          <w:lang w:val="en-US" w:eastAsia="ru-RU"/>
        </w:rPr>
        <w:t xml:space="preserve"> should comprise the following sections: Title</w:t>
      </w:r>
      <w:r w:rsidR="002C26D6" w:rsidRPr="006C6479">
        <w:rPr>
          <w:rFonts w:ascii="Times New Roman" w:hAnsi="Times New Roman"/>
          <w:color w:val="000000"/>
          <w:sz w:val="28"/>
          <w:szCs w:val="28"/>
          <w:lang w:val="en-US" w:eastAsia="ru-RU"/>
        </w:rPr>
        <w:t>; Authors, Affiliation</w:t>
      </w:r>
      <w:r w:rsidR="00775C3A" w:rsidRPr="006C6479">
        <w:rPr>
          <w:rFonts w:ascii="Times New Roman" w:hAnsi="Times New Roman"/>
          <w:color w:val="000000"/>
          <w:sz w:val="28"/>
          <w:szCs w:val="28"/>
          <w:lang w:val="en-US" w:eastAsia="ru-RU"/>
        </w:rPr>
        <w:t>; Abstract; Key words; Introduction (reflecting the state-of-the-problem); Aim; Materials and Methods; Results; Conclusions; Information on Financial Support; Grants, Acknowledgements; Conflict of Interest, References.</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Materials and Methods.</w:t>
      </w:r>
      <w:r w:rsidRPr="006C6479">
        <w:rPr>
          <w:rFonts w:ascii="Times New Roman" w:hAnsi="Times New Roman"/>
          <w:color w:val="000000"/>
          <w:sz w:val="28"/>
          <w:szCs w:val="28"/>
          <w:lang w:val="en-US" w:eastAsia="ru-RU"/>
        </w:rPr>
        <w:t xml:space="preserve"> The Methods section should give readers enough information so that they can repeat the experiments.</w:t>
      </w:r>
    </w:p>
    <w:p w:rsidR="00775C3A" w:rsidRPr="009E482E"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When submitting materials, authors must keep with international ethical standards and rules for conducting human research and animal study. In addition to the type, gender and number of animals, the authors must indicate the methods of </w:t>
      </w:r>
      <w:r w:rsidRPr="009E482E">
        <w:rPr>
          <w:rFonts w:ascii="Times New Roman" w:hAnsi="Times New Roman"/>
          <w:color w:val="000000"/>
          <w:sz w:val="28"/>
          <w:szCs w:val="28"/>
          <w:lang w:val="en-US" w:eastAsia="ru-RU"/>
        </w:rPr>
        <w:t xml:space="preserve">pain management and sacrifice. </w:t>
      </w:r>
    </w:p>
    <w:p w:rsidR="00161FCA" w:rsidRPr="00161FCA" w:rsidRDefault="00161FCA" w:rsidP="00161FCA">
      <w:pPr>
        <w:pStyle w:val="a6"/>
        <w:spacing w:before="0" w:beforeAutospacing="0" w:after="0" w:afterAutospacing="0" w:line="360" w:lineRule="auto"/>
        <w:ind w:firstLine="720"/>
        <w:jc w:val="both"/>
        <w:rPr>
          <w:lang w:val="en-US"/>
        </w:rPr>
      </w:pPr>
      <w:r w:rsidRPr="00161FCA">
        <w:rPr>
          <w:color w:val="000000"/>
          <w:sz w:val="28"/>
          <w:szCs w:val="28"/>
          <w:lang w:val="en-US"/>
        </w:rPr>
        <w:t xml:space="preserve">The Editorial Board is guided by WMA Declaration of Helsinki - Ethical Principles for Medical Research Involving Human Subjects, adopted in 1964 more detailed information is available at: </w:t>
      </w:r>
      <w:hyperlink r:id="rId12" w:tgtFrame="_blank" w:history="1">
        <w:r w:rsidRPr="00161FCA">
          <w:rPr>
            <w:rStyle w:val="a4"/>
            <w:sz w:val="28"/>
            <w:szCs w:val="28"/>
            <w:lang w:val="en-US"/>
          </w:rPr>
          <w:t>WMA Declaration of Helsinki – Ethical Principles for Medical Research Involving Human Subjects</w:t>
        </w:r>
      </w:hyperlink>
      <w:r w:rsidRPr="00161FCA">
        <w:rPr>
          <w:color w:val="000000"/>
          <w:sz w:val="28"/>
          <w:szCs w:val="28"/>
          <w:lang w:val="en-US"/>
        </w:rPr>
        <w:t xml:space="preserve">. </w:t>
      </w:r>
      <w:hyperlink r:id="rId13" w:history="1">
        <w:r w:rsidRPr="00161FCA">
          <w:rPr>
            <w:rStyle w:val="a4"/>
            <w:sz w:val="28"/>
            <w:szCs w:val="28"/>
            <w:lang w:val="en-US"/>
          </w:rPr>
          <w:t>Directive 2010/63/EU of the European Parliament and of the Council of 22 September 2010 on the protection of animals used for scientific purposes</w:t>
        </w:r>
      </w:hyperlink>
      <w:r w:rsidRPr="00161FCA">
        <w:rPr>
          <w:color w:val="000000"/>
          <w:sz w:val="28"/>
          <w:szCs w:val="28"/>
          <w:lang w:val="en-US"/>
        </w:rPr>
        <w:t>.</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Modern methods of statistical data processing should be used during the research. Documentation of statistical methods should be described in the Materials and Methods section. It is necessary to indicate whether the given numerical values are primary or derivative, to list the limits of accuracy, reliability, data validity, reliability of estimates, recommendations, accepted or rejected hypotheses, discussed in the article.</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The manuscript of a </w:t>
      </w:r>
      <w:r w:rsidRPr="006C6479">
        <w:rPr>
          <w:rFonts w:ascii="Times New Roman" w:hAnsi="Times New Roman"/>
          <w:b/>
          <w:color w:val="000000"/>
          <w:sz w:val="28"/>
          <w:szCs w:val="28"/>
          <w:lang w:val="en-US" w:eastAsia="ru-RU"/>
        </w:rPr>
        <w:t>review</w:t>
      </w:r>
      <w:r w:rsidRPr="006C6479">
        <w:rPr>
          <w:rFonts w:ascii="Times New Roman" w:hAnsi="Times New Roman"/>
          <w:color w:val="000000"/>
          <w:sz w:val="28"/>
          <w:szCs w:val="28"/>
          <w:lang w:val="en-US" w:eastAsia="ru-RU"/>
        </w:rPr>
        <w:t xml:space="preserve"> should comprise the following sections: Title;</w:t>
      </w:r>
      <w:r w:rsidR="007931F5" w:rsidRPr="006C6479">
        <w:rPr>
          <w:rFonts w:ascii="Times New Roman" w:hAnsi="Times New Roman"/>
          <w:color w:val="000000"/>
          <w:sz w:val="28"/>
          <w:szCs w:val="28"/>
          <w:lang w:val="en-US" w:eastAsia="ru-RU"/>
        </w:rPr>
        <w:t xml:space="preserve"> Authors; Affiliation;</w:t>
      </w:r>
      <w:r w:rsidRPr="006C6479">
        <w:rPr>
          <w:rFonts w:ascii="Times New Roman" w:hAnsi="Times New Roman"/>
          <w:color w:val="000000"/>
          <w:sz w:val="28"/>
          <w:szCs w:val="28"/>
          <w:lang w:val="en-US" w:eastAsia="ru-RU"/>
        </w:rPr>
        <w:t xml:space="preserve"> Abstract; Key words; Introduction (reflecting the state-of-the-problem); Aim; Conclusions; Information on Financial Support; Grants, Acknowledgements; Conflict of Interest, References.</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rPr>
      </w:pPr>
      <w:r w:rsidRPr="006C6479">
        <w:rPr>
          <w:rFonts w:ascii="Times New Roman" w:hAnsi="Times New Roman"/>
          <w:color w:val="000000"/>
          <w:sz w:val="28"/>
          <w:szCs w:val="28"/>
          <w:lang w:val="en-US"/>
        </w:rPr>
        <w:t xml:space="preserve">It is desirable that the reviews correspond to international standards for literature searching. Detailed information on reviews can be found in the PRISMA </w:t>
      </w:r>
      <w:r w:rsidRPr="006C6479">
        <w:rPr>
          <w:rFonts w:ascii="Times New Roman" w:hAnsi="Times New Roman"/>
          <w:color w:val="000000"/>
          <w:sz w:val="28"/>
          <w:szCs w:val="28"/>
          <w:lang w:val="en-US"/>
        </w:rPr>
        <w:lastRenderedPageBreak/>
        <w:t xml:space="preserve">manual (Preferred Reporting Items for Systematic reviews and Meta-Analyses), available at: </w:t>
      </w:r>
      <w:hyperlink r:id="rId14" w:history="1">
        <w:r w:rsidRPr="006C6479">
          <w:rPr>
            <w:rStyle w:val="a4"/>
            <w:rFonts w:ascii="Times New Roman" w:hAnsi="Times New Roman"/>
            <w:color w:val="000000"/>
            <w:sz w:val="28"/>
            <w:szCs w:val="28"/>
            <w:lang w:val="en-US"/>
          </w:rPr>
          <w:t>http://prisma-statement.org/</w:t>
        </w:r>
      </w:hyperlink>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rPr>
      </w:pPr>
      <w:r w:rsidRPr="006C6479">
        <w:rPr>
          <w:rFonts w:ascii="Times New Roman" w:hAnsi="Times New Roman"/>
          <w:color w:val="000000"/>
          <w:sz w:val="28"/>
          <w:szCs w:val="28"/>
          <w:lang w:val="en-US"/>
        </w:rPr>
        <w:t>Standards</w:t>
      </w:r>
      <w:r w:rsidR="002C26D6" w:rsidRPr="006C6479">
        <w:rPr>
          <w:rFonts w:ascii="Times New Roman" w:hAnsi="Times New Roman"/>
          <w:color w:val="000000"/>
          <w:sz w:val="28"/>
          <w:szCs w:val="28"/>
          <w:lang w:val="en-US"/>
        </w:rPr>
        <w:t>.</w:t>
      </w:r>
      <w:r w:rsidRPr="006C6479">
        <w:rPr>
          <w:rFonts w:ascii="Times New Roman" w:hAnsi="Times New Roman"/>
          <w:color w:val="000000"/>
          <w:sz w:val="28"/>
          <w:szCs w:val="28"/>
          <w:lang w:val="en-US"/>
        </w:rPr>
        <w:t xml:space="preserve"> All terms and definitions must be scientifically valid, their spelling (both English and Latin) should correspond to accepted standards. </w:t>
      </w:r>
      <w:r w:rsidRPr="006C6479">
        <w:rPr>
          <w:rFonts w:ascii="Times New Roman" w:hAnsi="Times New Roman"/>
          <w:color w:val="000000"/>
          <w:sz w:val="28"/>
          <w:szCs w:val="28"/>
          <w:lang w:val="en-US" w:eastAsia="ru-RU"/>
        </w:rPr>
        <w:t>Drugs should be given only in international nonproprietary names</w:t>
      </w:r>
      <w:r w:rsidR="002C26D6" w:rsidRPr="006C6479">
        <w:rPr>
          <w:rFonts w:ascii="Times New Roman" w:hAnsi="Times New Roman"/>
          <w:color w:val="000000"/>
          <w:sz w:val="28"/>
          <w:szCs w:val="28"/>
          <w:lang w:val="en-US" w:eastAsia="ru-RU"/>
        </w:rPr>
        <w:t>, which go first</w:t>
      </w:r>
      <w:r w:rsidRPr="006C6479">
        <w:rPr>
          <w:rFonts w:ascii="Times New Roman" w:hAnsi="Times New Roman"/>
          <w:color w:val="000000"/>
          <w:sz w:val="28"/>
          <w:szCs w:val="28"/>
          <w:lang w:val="en-US" w:eastAsia="ru-RU"/>
        </w:rPr>
        <w:t>.</w:t>
      </w:r>
      <w:r w:rsidR="002C26D6" w:rsidRPr="006C6479">
        <w:rPr>
          <w:rFonts w:ascii="Times New Roman" w:hAnsi="Times New Roman"/>
          <w:color w:val="000000"/>
          <w:sz w:val="28"/>
          <w:szCs w:val="28"/>
          <w:lang w:val="en-US" w:eastAsia="ru-RU"/>
        </w:rPr>
        <w:t xml:space="preserve"> Then, if necessary, </w:t>
      </w:r>
      <w:r w:rsidR="002C26D6" w:rsidRPr="006C6479">
        <w:rPr>
          <w:rFonts w:ascii="Times New Roman" w:hAnsi="Times New Roman"/>
          <w:color w:val="000000"/>
          <w:sz w:val="28"/>
          <w:szCs w:val="28"/>
          <w:lang w:val="en-US"/>
        </w:rPr>
        <w:t xml:space="preserve">several trade names are given. </w:t>
      </w:r>
      <w:r w:rsidRPr="006C6479">
        <w:rPr>
          <w:rFonts w:ascii="Times New Roman" w:hAnsi="Times New Roman"/>
          <w:color w:val="000000"/>
          <w:sz w:val="28"/>
          <w:szCs w:val="28"/>
          <w:lang w:val="en-US" w:eastAsia="ru-RU"/>
        </w:rPr>
        <w:t>Enzymes should be spelled i</w:t>
      </w:r>
      <w:r w:rsidRPr="006C6479">
        <w:rPr>
          <w:rFonts w:ascii="Times New Roman" w:hAnsi="Times New Roman"/>
          <w:color w:val="000000"/>
          <w:sz w:val="28"/>
          <w:szCs w:val="28"/>
          <w:lang w:val="en-US"/>
        </w:rPr>
        <w:t>n accordance with the Enzyme Nomenclature.</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The manuscript may be accompanied by a glossary of terms (vague, likely to cause the difficulty while reading). In addition to the common abbreviations of units, physical, chemical and mathematical values and terms (e.g., DNA) abbreviations phrases often repeated in the text are allowed. All letter symbols and abbreviations should be explained in the text at their first occurrence. Reduction of simple words is not allowed, even if they occur frequently. The doses of drugs and units of physical quantities should be given in SI units.</w:t>
      </w:r>
    </w:p>
    <w:p w:rsidR="00775C3A" w:rsidRPr="006C6479" w:rsidRDefault="002C26D6"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Results, Discussion (Results and Discussion).</w:t>
      </w:r>
      <w:r w:rsidRPr="006C6479">
        <w:rPr>
          <w:rFonts w:ascii="Times New Roman" w:hAnsi="Times New Roman"/>
          <w:color w:val="000000"/>
          <w:sz w:val="28"/>
          <w:szCs w:val="28"/>
          <w:lang w:val="en-US" w:eastAsia="ru-RU"/>
        </w:rPr>
        <w:t xml:space="preserve"> </w:t>
      </w:r>
      <w:r w:rsidR="00775C3A" w:rsidRPr="006C6479">
        <w:rPr>
          <w:rFonts w:ascii="Times New Roman" w:hAnsi="Times New Roman"/>
          <w:color w:val="000000"/>
          <w:sz w:val="28"/>
          <w:szCs w:val="28"/>
          <w:lang w:val="en-US" w:eastAsia="ru-RU"/>
        </w:rPr>
        <w:t>Tables and figures. Tables and figures should be presented as a part of the text. Whenever a table or a figure is mentioned in the text, please</w:t>
      </w:r>
      <w:r w:rsidR="00416CBE" w:rsidRPr="006C6479">
        <w:rPr>
          <w:rFonts w:ascii="Times New Roman" w:hAnsi="Times New Roman"/>
          <w:color w:val="000000"/>
          <w:sz w:val="28"/>
          <w:szCs w:val="28"/>
          <w:lang w:val="en-US" w:eastAsia="ru-RU"/>
        </w:rPr>
        <w:t>,</w:t>
      </w:r>
      <w:r w:rsidR="00775C3A" w:rsidRPr="006C6479">
        <w:rPr>
          <w:rFonts w:ascii="Times New Roman" w:hAnsi="Times New Roman"/>
          <w:color w:val="000000"/>
          <w:sz w:val="28"/>
          <w:szCs w:val="28"/>
          <w:lang w:val="en-US" w:eastAsia="ru-RU"/>
        </w:rPr>
        <w:t xml:space="preserve"> provide a reference in standard brackets (for example, (Table 1), (Fig. 1)). </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Tables should be numbered with Arabic figures (for example, Table 1) and preceded by a descriptive </w:t>
      </w:r>
      <w:r w:rsidR="00416CBE" w:rsidRPr="006C6479">
        <w:rPr>
          <w:rFonts w:ascii="Times New Roman" w:hAnsi="Times New Roman"/>
          <w:color w:val="000000"/>
          <w:sz w:val="28"/>
          <w:szCs w:val="28"/>
          <w:lang w:val="en-US" w:eastAsia="ru-RU"/>
        </w:rPr>
        <w:t>title/</w:t>
      </w:r>
      <w:r w:rsidRPr="006C6479">
        <w:rPr>
          <w:rFonts w:ascii="Times New Roman" w:hAnsi="Times New Roman"/>
          <w:color w:val="000000"/>
          <w:sz w:val="28"/>
          <w:szCs w:val="28"/>
          <w:lang w:val="en-US" w:eastAsia="ru-RU"/>
        </w:rPr>
        <w:t>heading. If a table is placed on the separate page, please indicate its location. Table heading should be consistent with its content. Both number and title are placed above the table. The number of the table should be right-aligned, and the title should be centered. Small tables may be presented in the text without placing them on individual pages. All numbers in tables should be consistent with those in the text. Please</w:t>
      </w:r>
      <w:r w:rsidR="00416CBE"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val="en-US" w:eastAsia="ru-RU"/>
        </w:rPr>
        <w:t xml:space="preserve"> avoid using abbreviations in tables. If it is necessary to use abbreviations, please</w:t>
      </w:r>
      <w:r w:rsidR="00416CBE"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val="en-US" w:eastAsia="ru-RU"/>
        </w:rPr>
        <w:t xml:space="preserve"> provide appropriate explanations in a note right below the table.</w:t>
      </w:r>
    </w:p>
    <w:p w:rsidR="00775C3A" w:rsidRDefault="00775C3A" w:rsidP="00EC1585">
      <w:pPr>
        <w:spacing w:after="0" w:line="360" w:lineRule="auto"/>
        <w:ind w:left="0" w:right="0" w:firstLine="0"/>
        <w:jc w:val="both"/>
        <w:rPr>
          <w:rFonts w:ascii="Times New Roman" w:hAnsi="Times New Roman"/>
          <w:color w:val="000000"/>
          <w:sz w:val="28"/>
          <w:szCs w:val="28"/>
          <w:lang w:val="en-US" w:eastAsia="ru-RU"/>
        </w:rPr>
      </w:pPr>
    </w:p>
    <w:p w:rsidR="00161FCA"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161FCA" w:rsidRPr="006C6479"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775C3A" w:rsidRPr="006C6479" w:rsidRDefault="00775C3A" w:rsidP="00EC1585">
      <w:pPr>
        <w:spacing w:after="0" w:line="360" w:lineRule="auto"/>
        <w:ind w:left="0" w:right="0" w:firstLine="0"/>
        <w:jc w:val="both"/>
        <w:rPr>
          <w:rFonts w:ascii="Times New Roman" w:hAnsi="Times New Roman"/>
          <w:color w:val="000000"/>
          <w:sz w:val="28"/>
          <w:szCs w:val="28"/>
          <w:lang w:eastAsia="ru-RU"/>
        </w:rPr>
      </w:pPr>
      <w:r w:rsidRPr="006C6479">
        <w:rPr>
          <w:rFonts w:ascii="Times New Roman" w:hAnsi="Times New Roman"/>
          <w:color w:val="000000"/>
          <w:sz w:val="28"/>
          <w:szCs w:val="28"/>
          <w:lang w:val="en-US" w:eastAsia="ru-RU"/>
        </w:rPr>
        <w:lastRenderedPageBreak/>
        <w:t>Example</w:t>
      </w:r>
      <w:r w:rsidRPr="006C6479">
        <w:rPr>
          <w:rFonts w:ascii="Times New Roman" w:hAnsi="Times New Roman"/>
          <w:color w:val="000000"/>
          <w:sz w:val="28"/>
          <w:szCs w:val="28"/>
          <w:lang w:eastAsia="ru-RU"/>
        </w:rPr>
        <w:t>:</w:t>
      </w:r>
    </w:p>
    <w:p w:rsidR="00775C3A" w:rsidRPr="006C6479" w:rsidRDefault="00775C3A" w:rsidP="00EC1585">
      <w:pPr>
        <w:spacing w:after="0" w:line="360" w:lineRule="auto"/>
        <w:ind w:left="0" w:right="0" w:firstLine="708"/>
        <w:jc w:val="right"/>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Table 1</w:t>
      </w:r>
    </w:p>
    <w:p w:rsidR="00775C3A" w:rsidRPr="006C6479" w:rsidRDefault="00775C3A" w:rsidP="00EC1585">
      <w:pPr>
        <w:spacing w:after="0" w:line="360" w:lineRule="auto"/>
        <w:ind w:left="0" w:right="0" w:firstLine="708"/>
        <w:jc w:val="center"/>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Headline/title</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3435"/>
        <w:gridCol w:w="3240"/>
      </w:tblGrid>
      <w:tr w:rsidR="00775C3A" w:rsidRPr="006C6479" w:rsidTr="00FA74E1">
        <w:trPr>
          <w:trHeight w:val="467"/>
        </w:trPr>
        <w:tc>
          <w:tcPr>
            <w:tcW w:w="2966"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Parameter</w:t>
            </w:r>
          </w:p>
        </w:tc>
        <w:tc>
          <w:tcPr>
            <w:tcW w:w="3435"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eastAsia="ru-RU"/>
              </w:rPr>
            </w:pPr>
            <w:r w:rsidRPr="006C6479">
              <w:rPr>
                <w:rFonts w:ascii="Times New Roman" w:hAnsi="Times New Roman"/>
                <w:color w:val="000000"/>
                <w:sz w:val="28"/>
                <w:szCs w:val="28"/>
                <w:lang w:val="en-US" w:eastAsia="ru-RU"/>
              </w:rPr>
              <w:t>Control</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group</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n</w:t>
            </w:r>
            <w:r w:rsidRPr="006C6479">
              <w:rPr>
                <w:rFonts w:ascii="Times New Roman" w:hAnsi="Times New Roman"/>
                <w:color w:val="000000"/>
                <w:sz w:val="28"/>
                <w:szCs w:val="28"/>
                <w:lang w:eastAsia="ru-RU"/>
              </w:rPr>
              <w:t>=8)</w:t>
            </w:r>
          </w:p>
        </w:tc>
        <w:tc>
          <w:tcPr>
            <w:tcW w:w="3240"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eastAsia="ru-RU"/>
              </w:rPr>
            </w:pPr>
            <w:r w:rsidRPr="006C6479">
              <w:rPr>
                <w:rFonts w:ascii="Times New Roman" w:hAnsi="Times New Roman"/>
                <w:color w:val="000000"/>
                <w:sz w:val="28"/>
                <w:szCs w:val="28"/>
                <w:lang w:val="en-US" w:eastAsia="ru-RU"/>
              </w:rPr>
              <w:t>Experimental</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group</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n</w:t>
            </w:r>
            <w:r w:rsidRPr="006C6479">
              <w:rPr>
                <w:rFonts w:ascii="Times New Roman" w:hAnsi="Times New Roman"/>
                <w:color w:val="000000"/>
                <w:sz w:val="28"/>
                <w:szCs w:val="28"/>
                <w:lang w:eastAsia="ru-RU"/>
              </w:rPr>
              <w:t>=8)</w:t>
            </w:r>
          </w:p>
        </w:tc>
      </w:tr>
      <w:tr w:rsidR="00775C3A" w:rsidRPr="006C6479" w:rsidTr="00FA74E1">
        <w:trPr>
          <w:trHeight w:val="483"/>
        </w:trPr>
        <w:tc>
          <w:tcPr>
            <w:tcW w:w="2966"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eastAsia="ru-RU"/>
              </w:rPr>
            </w:pPr>
            <w:r w:rsidRPr="006C6479">
              <w:rPr>
                <w:rFonts w:ascii="Times New Roman" w:hAnsi="Times New Roman"/>
                <w:color w:val="000000"/>
                <w:sz w:val="28"/>
                <w:szCs w:val="28"/>
                <w:lang w:eastAsia="ru-RU"/>
              </w:rPr>
              <w:t>VO</w:t>
            </w:r>
            <w:r w:rsidRPr="006C6479">
              <w:rPr>
                <w:rFonts w:ascii="Times New Roman" w:hAnsi="Times New Roman"/>
                <w:color w:val="000000"/>
                <w:sz w:val="28"/>
                <w:szCs w:val="28"/>
                <w:vertAlign w:val="subscript"/>
                <w:lang w:eastAsia="ru-RU"/>
              </w:rPr>
              <w:t>2</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ml</w:t>
            </w:r>
            <w:r w:rsidRPr="006C6479">
              <w:rPr>
                <w:rFonts w:ascii="Times New Roman" w:hAnsi="Times New Roman"/>
                <w:color w:val="000000"/>
                <w:sz w:val="28"/>
                <w:szCs w:val="28"/>
                <w:lang w:eastAsia="ru-RU"/>
              </w:rPr>
              <w:t>/</w:t>
            </w:r>
            <w:r w:rsidRPr="006C6479">
              <w:rPr>
                <w:rFonts w:ascii="Times New Roman" w:hAnsi="Times New Roman"/>
                <w:color w:val="000000"/>
                <w:sz w:val="28"/>
                <w:szCs w:val="28"/>
                <w:lang w:val="en-US" w:eastAsia="ru-RU"/>
              </w:rPr>
              <w:t>min</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kg</w:t>
            </w:r>
          </w:p>
        </w:tc>
        <w:tc>
          <w:tcPr>
            <w:tcW w:w="3435"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9.0 ± 0.4</w:t>
            </w:r>
          </w:p>
        </w:tc>
        <w:tc>
          <w:tcPr>
            <w:tcW w:w="3240"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105</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9 ± 5</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8*</w:t>
            </w:r>
          </w:p>
        </w:tc>
      </w:tr>
      <w:tr w:rsidR="00775C3A" w:rsidRPr="006C6479" w:rsidTr="00FA74E1">
        <w:trPr>
          <w:trHeight w:val="483"/>
        </w:trPr>
        <w:tc>
          <w:tcPr>
            <w:tcW w:w="2966"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V</w:t>
            </w:r>
            <w:r w:rsidRPr="006C6479">
              <w:rPr>
                <w:rFonts w:ascii="Times New Roman" w:hAnsi="Times New Roman"/>
                <w:color w:val="000000"/>
                <w:sz w:val="28"/>
                <w:szCs w:val="28"/>
                <w:vertAlign w:val="subscript"/>
                <w:lang w:val="en-US" w:eastAsia="ru-RU"/>
              </w:rPr>
              <w:t>E</w:t>
            </w:r>
            <w:r w:rsidRPr="006C6479">
              <w:rPr>
                <w:rFonts w:ascii="Times New Roman" w:hAnsi="Times New Roman"/>
                <w:color w:val="000000"/>
                <w:sz w:val="28"/>
                <w:szCs w:val="28"/>
                <w:lang w:val="en-US" w:eastAsia="ru-RU"/>
              </w:rPr>
              <w:t>, l/min</w:t>
            </w:r>
          </w:p>
        </w:tc>
        <w:tc>
          <w:tcPr>
            <w:tcW w:w="3435"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2.1 ± 0.2</w:t>
            </w:r>
          </w:p>
        </w:tc>
        <w:tc>
          <w:tcPr>
            <w:tcW w:w="3240"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34.2 ± 1,8*</w:t>
            </w:r>
          </w:p>
        </w:tc>
      </w:tr>
      <w:tr w:rsidR="00775C3A" w:rsidRPr="006C6479" w:rsidTr="00FA74E1">
        <w:trPr>
          <w:trHeight w:val="483"/>
        </w:trPr>
        <w:tc>
          <w:tcPr>
            <w:tcW w:w="2966"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eastAsia="ru-RU"/>
              </w:rPr>
            </w:pPr>
            <w:r w:rsidRPr="006C6479">
              <w:rPr>
                <w:rFonts w:ascii="Times New Roman" w:hAnsi="Times New Roman"/>
                <w:color w:val="000000"/>
                <w:sz w:val="28"/>
                <w:szCs w:val="28"/>
                <w:lang w:val="en-US" w:eastAsia="ru-RU"/>
              </w:rPr>
              <w:t>VCO</w:t>
            </w:r>
            <w:r w:rsidRPr="006C6479">
              <w:rPr>
                <w:rFonts w:ascii="Times New Roman" w:hAnsi="Times New Roman"/>
                <w:color w:val="000000"/>
                <w:sz w:val="28"/>
                <w:szCs w:val="28"/>
                <w:vertAlign w:val="subscript"/>
                <w:lang w:eastAsia="ru-RU"/>
              </w:rPr>
              <w:t>2</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ml</w:t>
            </w:r>
            <w:r w:rsidRPr="006C6479">
              <w:rPr>
                <w:rFonts w:ascii="Times New Roman" w:hAnsi="Times New Roman"/>
                <w:color w:val="000000"/>
                <w:sz w:val="28"/>
                <w:szCs w:val="28"/>
                <w:lang w:eastAsia="ru-RU"/>
              </w:rPr>
              <w:t>/</w:t>
            </w:r>
            <w:r w:rsidRPr="006C6479">
              <w:rPr>
                <w:rFonts w:ascii="Times New Roman" w:hAnsi="Times New Roman"/>
                <w:color w:val="000000"/>
                <w:sz w:val="28"/>
                <w:szCs w:val="28"/>
                <w:lang w:val="en-US" w:eastAsia="ru-RU"/>
              </w:rPr>
              <w:t>min</w:t>
            </w:r>
            <w:r w:rsidRPr="006C6479">
              <w:rPr>
                <w:rFonts w:ascii="Times New Roman" w:hAnsi="Times New Roman"/>
                <w:color w:val="000000"/>
                <w:sz w:val="28"/>
                <w:szCs w:val="28"/>
                <w:lang w:eastAsia="ru-RU"/>
              </w:rPr>
              <w:t xml:space="preserve"> </w:t>
            </w:r>
            <w:r w:rsidRPr="006C6479">
              <w:rPr>
                <w:rFonts w:ascii="Times New Roman" w:hAnsi="Times New Roman"/>
                <w:color w:val="000000"/>
                <w:sz w:val="28"/>
                <w:szCs w:val="28"/>
                <w:lang w:val="en-US" w:eastAsia="ru-RU"/>
              </w:rPr>
              <w:t>kg</w:t>
            </w:r>
          </w:p>
        </w:tc>
        <w:tc>
          <w:tcPr>
            <w:tcW w:w="3435"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8.1 ± 0</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4</w:t>
            </w:r>
          </w:p>
        </w:tc>
        <w:tc>
          <w:tcPr>
            <w:tcW w:w="3240"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115</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6 ± 6*</w:t>
            </w:r>
          </w:p>
        </w:tc>
      </w:tr>
      <w:tr w:rsidR="00775C3A" w:rsidRPr="006C6479" w:rsidTr="00FA74E1">
        <w:trPr>
          <w:trHeight w:val="483"/>
        </w:trPr>
        <w:tc>
          <w:tcPr>
            <w:tcW w:w="2966"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eastAsia="ru-RU"/>
              </w:rPr>
            </w:pPr>
            <w:proofErr w:type="spellStart"/>
            <w:r w:rsidRPr="006C6479">
              <w:rPr>
                <w:rFonts w:ascii="Times New Roman" w:hAnsi="Times New Roman"/>
                <w:color w:val="000000"/>
                <w:sz w:val="28"/>
                <w:szCs w:val="28"/>
                <w:lang w:val="en-US" w:eastAsia="ru-RU"/>
              </w:rPr>
              <w:t>SaO</w:t>
            </w:r>
            <w:proofErr w:type="spellEnd"/>
            <w:r w:rsidRPr="006C6479">
              <w:rPr>
                <w:rFonts w:ascii="Times New Roman" w:hAnsi="Times New Roman"/>
                <w:color w:val="000000"/>
                <w:sz w:val="28"/>
                <w:szCs w:val="28"/>
                <w:vertAlign w:val="subscript"/>
                <w:lang w:eastAsia="ru-RU"/>
              </w:rPr>
              <w:t>2</w:t>
            </w:r>
            <w:r w:rsidRPr="006C6479">
              <w:rPr>
                <w:rFonts w:ascii="Times New Roman" w:hAnsi="Times New Roman"/>
                <w:color w:val="000000"/>
                <w:sz w:val="28"/>
                <w:szCs w:val="28"/>
                <w:lang w:eastAsia="ru-RU"/>
              </w:rPr>
              <w:t>, %</w:t>
            </w:r>
          </w:p>
        </w:tc>
        <w:tc>
          <w:tcPr>
            <w:tcW w:w="3435"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95</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6 ± 0</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1</w:t>
            </w:r>
          </w:p>
        </w:tc>
        <w:tc>
          <w:tcPr>
            <w:tcW w:w="3240"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91</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6 ± 0</w:t>
            </w:r>
            <w:r w:rsidRPr="006C6479">
              <w:rPr>
                <w:rFonts w:ascii="Times New Roman" w:hAnsi="Times New Roman"/>
                <w:color w:val="000000"/>
                <w:sz w:val="28"/>
                <w:szCs w:val="28"/>
                <w:lang w:val="en-US" w:eastAsia="ru-RU"/>
              </w:rPr>
              <w:t>.</w:t>
            </w:r>
            <w:r w:rsidRPr="006C6479">
              <w:rPr>
                <w:rFonts w:ascii="Times New Roman" w:hAnsi="Times New Roman"/>
                <w:color w:val="000000"/>
                <w:sz w:val="28"/>
                <w:szCs w:val="28"/>
                <w:lang w:eastAsia="ru-RU"/>
              </w:rPr>
              <w:t>5*</w:t>
            </w:r>
          </w:p>
        </w:tc>
      </w:tr>
      <w:tr w:rsidR="00775C3A" w:rsidRPr="006C6479" w:rsidTr="00FA74E1">
        <w:trPr>
          <w:trHeight w:val="483"/>
        </w:trPr>
        <w:tc>
          <w:tcPr>
            <w:tcW w:w="2966" w:type="dxa"/>
          </w:tcPr>
          <w:p w:rsidR="00775C3A" w:rsidRPr="006C6479" w:rsidRDefault="00775C3A" w:rsidP="00EC1585">
            <w:pPr>
              <w:spacing w:after="0" w:line="240" w:lineRule="auto"/>
              <w:ind w:left="0" w:right="0" w:firstLine="0"/>
              <w:jc w:val="both"/>
              <w:rPr>
                <w:rFonts w:ascii="Times New Roman" w:hAnsi="Times New Roman"/>
                <w:color w:val="000000"/>
                <w:sz w:val="28"/>
                <w:szCs w:val="28"/>
                <w:lang w:eastAsia="ru-RU"/>
              </w:rPr>
            </w:pPr>
            <w:proofErr w:type="spellStart"/>
            <w:r w:rsidRPr="006C6479">
              <w:rPr>
                <w:rFonts w:ascii="Times New Roman" w:hAnsi="Times New Roman"/>
                <w:color w:val="000000"/>
                <w:sz w:val="28"/>
                <w:szCs w:val="28"/>
                <w:lang w:val="en-US" w:eastAsia="ru-RU"/>
              </w:rPr>
              <w:t>SvO</w:t>
            </w:r>
            <w:proofErr w:type="spellEnd"/>
            <w:r w:rsidRPr="006C6479">
              <w:rPr>
                <w:rFonts w:ascii="Times New Roman" w:hAnsi="Times New Roman"/>
                <w:color w:val="000000"/>
                <w:sz w:val="28"/>
                <w:szCs w:val="28"/>
                <w:vertAlign w:val="subscript"/>
                <w:lang w:eastAsia="ru-RU"/>
              </w:rPr>
              <w:t>2</w:t>
            </w:r>
            <w:r w:rsidRPr="006C6479">
              <w:rPr>
                <w:rFonts w:ascii="Times New Roman" w:hAnsi="Times New Roman"/>
                <w:color w:val="000000"/>
                <w:sz w:val="28"/>
                <w:szCs w:val="28"/>
                <w:lang w:eastAsia="ru-RU"/>
              </w:rPr>
              <w:t>, %</w:t>
            </w:r>
          </w:p>
        </w:tc>
        <w:tc>
          <w:tcPr>
            <w:tcW w:w="3435"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73.0 ± 1.3</w:t>
            </w:r>
          </w:p>
        </w:tc>
        <w:tc>
          <w:tcPr>
            <w:tcW w:w="3240" w:type="dxa"/>
          </w:tcPr>
          <w:p w:rsidR="00775C3A" w:rsidRPr="006C6479" w:rsidRDefault="00775C3A" w:rsidP="00EC1585">
            <w:pPr>
              <w:spacing w:after="0" w:line="240" w:lineRule="auto"/>
              <w:ind w:left="0" w:right="0" w:firstLine="0"/>
              <w:jc w:val="center"/>
              <w:rPr>
                <w:rFonts w:ascii="Times New Roman" w:hAnsi="Times New Roman"/>
                <w:color w:val="000000"/>
                <w:sz w:val="28"/>
                <w:szCs w:val="28"/>
                <w:lang w:eastAsia="ru-RU"/>
              </w:rPr>
            </w:pPr>
            <w:r w:rsidRPr="006C6479">
              <w:rPr>
                <w:rFonts w:ascii="Times New Roman" w:hAnsi="Times New Roman"/>
                <w:color w:val="000000"/>
                <w:sz w:val="28"/>
                <w:szCs w:val="28"/>
                <w:lang w:eastAsia="ru-RU"/>
              </w:rPr>
              <w:t>55.1 ± 1.1*</w:t>
            </w:r>
          </w:p>
        </w:tc>
      </w:tr>
    </w:tbl>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Note. * - differences are significant compared to the control group (р≤0,05).</w:t>
      </w:r>
    </w:p>
    <w:p w:rsidR="00161FCA" w:rsidRDefault="00161FCA" w:rsidP="00EC1585">
      <w:pPr>
        <w:spacing w:after="0" w:line="360" w:lineRule="auto"/>
        <w:ind w:left="0" w:right="0" w:firstLine="720"/>
        <w:jc w:val="both"/>
        <w:rPr>
          <w:rFonts w:ascii="Times New Roman" w:hAnsi="Times New Roman"/>
          <w:b/>
          <w:iCs/>
          <w:color w:val="000000"/>
          <w:sz w:val="28"/>
          <w:szCs w:val="28"/>
          <w:lang w:val="en-US" w:eastAsia="ru-RU"/>
        </w:rPr>
      </w:pP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b/>
          <w:iCs/>
          <w:color w:val="000000"/>
          <w:sz w:val="28"/>
          <w:szCs w:val="28"/>
          <w:lang w:val="en-US" w:eastAsia="ru-RU"/>
        </w:rPr>
        <w:t>Figures.</w:t>
      </w:r>
      <w:r w:rsidRPr="006C6479">
        <w:rPr>
          <w:rFonts w:ascii="Times New Roman" w:hAnsi="Times New Roman"/>
          <w:color w:val="000000"/>
          <w:sz w:val="28"/>
          <w:szCs w:val="28"/>
          <w:lang w:val="en-US" w:eastAsia="ru-RU"/>
        </w:rPr>
        <w:t xml:space="preserve"> All illustrations in the manuscript (such as schemes, charts, drawings, diagrams, plots, maps, photographs, etc.) are referred to as Figures. All Figures should be numbered consecutively with Arabic numerals. Each Figure should be followed by a caption providing its number, title, and legend if necessary. Centered captions are placed below the figure. Captions of micro-photographs should include the description of staining method and magnification. </w:t>
      </w:r>
    </w:p>
    <w:p w:rsidR="00775C3A" w:rsidRPr="006C6479"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It is acceptable to present computer graphic images with a resolution of 600 dpi (dots per inch) minimum. If necessary, mark details on figures with Arabic numerals or lowercase Latin letters, but be sure to provide an explanation in the legend. For plots and graphs with coordinate axes please give axis notations and units (for example, X axis – culture time, days; Y axis – enzyme activity, mL/min). </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A font size of all lettering in figures and tables should be at least 12pt (font sizes smaller than 12pt should not be used). </w:t>
      </w:r>
    </w:p>
    <w:p w:rsidR="00775C3A" w:rsidRPr="00BA1C07" w:rsidRDefault="00775C3A" w:rsidP="00EC1585">
      <w:pPr>
        <w:spacing w:after="0" w:line="360" w:lineRule="auto"/>
        <w:ind w:left="0" w:right="0" w:firstLine="0"/>
        <w:jc w:val="both"/>
        <w:rPr>
          <w:rFonts w:ascii="Times New Roman" w:hAnsi="Times New Roman"/>
          <w:color w:val="000000"/>
          <w:sz w:val="28"/>
          <w:szCs w:val="28"/>
          <w:lang w:val="en-US" w:eastAsia="ru-RU"/>
        </w:rPr>
      </w:pPr>
    </w:p>
    <w:p w:rsidR="00161FCA" w:rsidRPr="00BA1C07"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161FCA" w:rsidRPr="00BA1C07"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161FCA" w:rsidRPr="00BA1C07"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161FCA" w:rsidRPr="00BA1C07"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161FCA" w:rsidRPr="00BA1C07" w:rsidRDefault="00161FCA" w:rsidP="00EC1585">
      <w:pPr>
        <w:spacing w:after="0" w:line="360" w:lineRule="auto"/>
        <w:ind w:left="0" w:right="0" w:firstLine="0"/>
        <w:jc w:val="both"/>
        <w:rPr>
          <w:rFonts w:ascii="Times New Roman" w:hAnsi="Times New Roman"/>
          <w:color w:val="000000"/>
          <w:sz w:val="28"/>
          <w:szCs w:val="28"/>
          <w:lang w:val="en-US" w:eastAsia="ru-RU"/>
        </w:rPr>
      </w:pP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lastRenderedPageBreak/>
        <w:t>Example:</w:t>
      </w:r>
    </w:p>
    <w:p w:rsidR="00775C3A" w:rsidRPr="006C6479" w:rsidRDefault="00BA1C07" w:rsidP="00EC1585">
      <w:pPr>
        <w:spacing w:after="0" w:line="360" w:lineRule="auto"/>
        <w:ind w:left="0" w:right="0" w:firstLine="0"/>
        <w:jc w:val="center"/>
        <w:rPr>
          <w:rFonts w:ascii="Times New Roman" w:hAnsi="Times New Roman"/>
          <w:color w:val="000000"/>
          <w:sz w:val="28"/>
          <w:szCs w:val="28"/>
          <w:lang w:eastAsia="ru-RU"/>
        </w:rPr>
      </w:pPr>
      <w:r w:rsidRPr="006C6479">
        <w:rPr>
          <w:noProof/>
          <w:color w:val="000000"/>
          <w:sz w:val="28"/>
          <w:szCs w:val="28"/>
          <w:lang w:eastAsia="ru-RU"/>
        </w:rPr>
        <w:drawing>
          <wp:inline distT="0" distB="0" distL="0" distR="0">
            <wp:extent cx="5950585" cy="3209925"/>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5C3A" w:rsidRPr="006C6479" w:rsidRDefault="00775C3A" w:rsidP="00EC1585">
      <w:pPr>
        <w:spacing w:after="0" w:line="360" w:lineRule="auto"/>
        <w:ind w:left="0" w:right="0" w:firstLine="0"/>
        <w:jc w:val="center"/>
        <w:rPr>
          <w:rFonts w:ascii="Times New Roman" w:hAnsi="Times New Roman"/>
          <w:color w:val="000000"/>
          <w:sz w:val="28"/>
          <w:szCs w:val="28"/>
          <w:lang w:val="en-US" w:eastAsia="ru-RU"/>
        </w:rPr>
      </w:pPr>
      <w:r w:rsidRPr="006C6479">
        <w:rPr>
          <w:rFonts w:ascii="Times New Roman" w:hAnsi="Times New Roman"/>
          <w:b/>
          <w:i/>
          <w:color w:val="000000"/>
          <w:sz w:val="28"/>
          <w:szCs w:val="28"/>
          <w:lang w:val="en-US" w:eastAsia="ru-RU"/>
        </w:rPr>
        <w:t>Fig. 1.</w:t>
      </w:r>
      <w:r w:rsidRPr="006C6479">
        <w:rPr>
          <w:rFonts w:ascii="Times New Roman" w:hAnsi="Times New Roman"/>
          <w:color w:val="000000"/>
          <w:sz w:val="28"/>
          <w:szCs w:val="28"/>
          <w:lang w:val="en-US" w:eastAsia="ru-RU"/>
        </w:rPr>
        <w:t xml:space="preserve"> Headline/title.</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 the differences are significant compared to the control group (p≤0.05).</w:t>
      </w:r>
    </w:p>
    <w:p w:rsidR="00775C3A" w:rsidRPr="00BA1C07" w:rsidRDefault="00775C3A" w:rsidP="00EC1585">
      <w:pPr>
        <w:spacing w:after="0" w:line="360" w:lineRule="auto"/>
        <w:ind w:left="0" w:right="0" w:firstLine="720"/>
        <w:jc w:val="both"/>
        <w:rPr>
          <w:rFonts w:ascii="Times New Roman" w:hAnsi="Times New Roman"/>
          <w:color w:val="000000"/>
          <w:sz w:val="28"/>
          <w:szCs w:val="28"/>
          <w:lang w:val="en-US" w:eastAsia="ru-RU"/>
        </w:rPr>
      </w:pPr>
    </w:p>
    <w:p w:rsidR="00775C3A" w:rsidRPr="00BA1C07" w:rsidRDefault="00775C3A" w:rsidP="00EC1585">
      <w:pPr>
        <w:spacing w:after="0" w:line="360" w:lineRule="auto"/>
        <w:ind w:left="0" w:right="0" w:firstLine="72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Formulas</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and</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Equations</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Formulas and equations should be presented as an ordinary editable text, not as images, and consecutively numbered. Variables</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should</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be</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given</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in</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italic</w:t>
      </w:r>
      <w:r w:rsidRPr="00BA1C07">
        <w:rPr>
          <w:rFonts w:ascii="Times New Roman" w:hAnsi="Times New Roman"/>
          <w:color w:val="000000"/>
          <w:sz w:val="28"/>
          <w:szCs w:val="28"/>
          <w:lang w:val="en-US" w:eastAsia="ru-RU"/>
        </w:rPr>
        <w:t>.</w:t>
      </w:r>
    </w:p>
    <w:p w:rsidR="00775C3A" w:rsidRPr="00BA1C07" w:rsidRDefault="00775C3A" w:rsidP="00EC1585">
      <w:pPr>
        <w:spacing w:after="0" w:line="360" w:lineRule="auto"/>
        <w:ind w:left="0" w:right="0" w:firstLine="720"/>
        <w:jc w:val="both"/>
        <w:rPr>
          <w:rFonts w:ascii="Times New Roman" w:hAnsi="Times New Roman"/>
          <w:color w:val="000000"/>
          <w:sz w:val="28"/>
          <w:szCs w:val="28"/>
          <w:lang w:val="en-US" w:eastAsia="ru-RU"/>
        </w:rPr>
      </w:pPr>
    </w:p>
    <w:p w:rsidR="00775C3A" w:rsidRPr="006C6479" w:rsidRDefault="00775C3A" w:rsidP="00EC1585">
      <w:pPr>
        <w:spacing w:after="0" w:line="360" w:lineRule="auto"/>
        <w:ind w:left="0" w:right="0" w:firstLine="708"/>
        <w:jc w:val="both"/>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Conclusion</w:t>
      </w:r>
      <w:r w:rsidR="00416CBE" w:rsidRPr="006C6479">
        <w:rPr>
          <w:rFonts w:ascii="Times New Roman" w:hAnsi="Times New Roman"/>
          <w:b/>
          <w:color w:val="000000"/>
          <w:sz w:val="28"/>
          <w:szCs w:val="28"/>
          <w:lang w:val="en-US" w:eastAsia="ru-RU"/>
        </w:rPr>
        <w:t>s</w:t>
      </w:r>
      <w:r w:rsidRPr="006C6479">
        <w:rPr>
          <w:rFonts w:ascii="Times New Roman" w:hAnsi="Times New Roman"/>
          <w:b/>
          <w:color w:val="000000"/>
          <w:sz w:val="28"/>
          <w:szCs w:val="28"/>
          <w:lang w:val="en-US" w:eastAsia="ru-RU"/>
        </w:rPr>
        <w:t>.</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Information on financial support</w:t>
      </w:r>
      <w:r w:rsidRPr="006C6479">
        <w:rPr>
          <w:rFonts w:ascii="Times New Roman" w:hAnsi="Times New Roman"/>
          <w:color w:val="000000"/>
          <w:sz w:val="28"/>
          <w:szCs w:val="28"/>
          <w:lang w:val="en-US" w:eastAsia="ru-RU"/>
        </w:rPr>
        <w:t xml:space="preserve"> (grants, acknowledgments). Information is filled in when acknowledging the support. If the research and/or preparation of the manuscript had financial support, the funding source should be specified.</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Conflict of interest.</w:t>
      </w:r>
      <w:r w:rsidRPr="006C6479">
        <w:rPr>
          <w:rFonts w:ascii="Times New Roman" w:hAnsi="Times New Roman"/>
          <w:color w:val="000000"/>
          <w:sz w:val="28"/>
          <w:szCs w:val="28"/>
          <w:lang w:val="en-US" w:eastAsia="ru-RU"/>
        </w:rPr>
        <w:t xml:space="preserve"> All authors are requested to disclose any actual or potential conflict of interest (similar to the one selected in the </w:t>
      </w:r>
      <w:r w:rsidR="00416CBE" w:rsidRPr="006C6479">
        <w:rPr>
          <w:rFonts w:ascii="Times New Roman" w:hAnsi="Times New Roman"/>
          <w:color w:val="000000"/>
          <w:sz w:val="28"/>
          <w:szCs w:val="28"/>
          <w:lang w:val="en-US" w:eastAsia="ru-RU"/>
        </w:rPr>
        <w:t>Author Statement</w:t>
      </w:r>
      <w:r w:rsidRPr="006C6479">
        <w:rPr>
          <w:rFonts w:ascii="Times New Roman" w:hAnsi="Times New Roman"/>
          <w:color w:val="000000"/>
          <w:sz w:val="28"/>
          <w:szCs w:val="28"/>
          <w:lang w:val="en-US" w:eastAsia="ru-RU"/>
        </w:rPr>
        <w:t>):</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1. The authors declare that there is no conflict of interest.</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2. The author(s) declare(s) financial interest related to the biomedical equipment techniques, pharmaceuticals, etc. described in the manuscript (financial support, grants, scholarships);</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lastRenderedPageBreak/>
        <w:t>3. The author(s) declare(s) financial interest related to the company, which produces the equipment, pharmaceuticals, etc. described in the manuscript (as an investor);</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4. The author(s) declare(s) contributions (for the last three years) in accordance with consultancy contract related to biomedical equipment, techniques, pharmaceuticals, etc.;</w:t>
      </w:r>
    </w:p>
    <w:p w:rsidR="00775C3A" w:rsidRPr="00BA1C07" w:rsidRDefault="00775C3A" w:rsidP="00EC1585">
      <w:pPr>
        <w:spacing w:after="0" w:line="360" w:lineRule="auto"/>
        <w:ind w:left="0" w:right="0" w:firstLine="708"/>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5. The author(s) declare(s) financial interest related to marketing of the described biomedical equipment, techniques, pharmaceuticals, etc. </w:t>
      </w:r>
      <w:r w:rsidRPr="00BA1C07">
        <w:rPr>
          <w:rFonts w:ascii="Times New Roman" w:hAnsi="Times New Roman"/>
          <w:color w:val="000000"/>
          <w:sz w:val="28"/>
          <w:szCs w:val="28"/>
          <w:lang w:val="en-US" w:eastAsia="ru-RU"/>
        </w:rPr>
        <w:t>(</w:t>
      </w:r>
      <w:r w:rsidRPr="006C6479">
        <w:rPr>
          <w:rFonts w:ascii="Times New Roman" w:hAnsi="Times New Roman"/>
          <w:color w:val="000000"/>
          <w:sz w:val="28"/>
          <w:szCs w:val="28"/>
          <w:lang w:val="en-US" w:eastAsia="ru-RU"/>
        </w:rPr>
        <w:t>Manufacturer</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Employee</w:t>
      </w:r>
      <w:r w:rsidRPr="00BA1C07">
        <w:rPr>
          <w:rFonts w:ascii="Times New Roman" w:hAnsi="Times New Roman"/>
          <w:color w:val="000000"/>
          <w:sz w:val="28"/>
          <w:szCs w:val="28"/>
          <w:lang w:val="en-US" w:eastAsia="ru-RU"/>
        </w:rPr>
        <w:t>).</w:t>
      </w:r>
    </w:p>
    <w:p w:rsidR="00775C3A" w:rsidRPr="00BA1C07" w:rsidRDefault="00775C3A" w:rsidP="00BA1C07">
      <w:pPr>
        <w:spacing w:after="0" w:line="360" w:lineRule="auto"/>
        <w:ind w:left="0" w:right="0" w:firstLine="708"/>
        <w:jc w:val="both"/>
        <w:rPr>
          <w:rFonts w:ascii="Times New Roman" w:hAnsi="Times New Roman"/>
          <w:color w:val="000000"/>
          <w:sz w:val="28"/>
          <w:szCs w:val="28"/>
          <w:lang w:val="en-US" w:eastAsia="ru-RU"/>
        </w:rPr>
      </w:pPr>
    </w:p>
    <w:p w:rsidR="00BA1C07" w:rsidRPr="00BA1C07" w:rsidRDefault="00BA1C07" w:rsidP="00BA1C07">
      <w:pPr>
        <w:spacing w:after="0" w:line="360" w:lineRule="auto"/>
        <w:ind w:left="0" w:firstLine="708"/>
        <w:jc w:val="both"/>
        <w:rPr>
          <w:rFonts w:ascii="Times New Roman" w:hAnsi="Times New Roman"/>
          <w:b/>
          <w:color w:val="000000"/>
          <w:sz w:val="28"/>
          <w:szCs w:val="28"/>
          <w:lang w:val="en-US"/>
        </w:rPr>
      </w:pPr>
      <w:r w:rsidRPr="00BA1C07">
        <w:rPr>
          <w:rFonts w:ascii="Times New Roman" w:hAnsi="Times New Roman"/>
          <w:b/>
          <w:color w:val="000000"/>
          <w:sz w:val="28"/>
          <w:szCs w:val="28"/>
          <w:lang w:val="en-US"/>
        </w:rPr>
        <w:t>Author contributions:</w:t>
      </w:r>
    </w:p>
    <w:p w:rsidR="00BA1C07" w:rsidRPr="00BA1C07" w:rsidRDefault="00BA1C07" w:rsidP="005962E0">
      <w:pPr>
        <w:spacing w:after="0" w:line="360" w:lineRule="auto"/>
        <w:ind w:firstLine="0"/>
        <w:jc w:val="both"/>
        <w:rPr>
          <w:rFonts w:ascii="Times New Roman" w:hAnsi="Times New Roman"/>
          <w:color w:val="000000"/>
          <w:sz w:val="28"/>
          <w:szCs w:val="28"/>
          <w:lang w:val="en-US"/>
        </w:rPr>
      </w:pPr>
      <w:r w:rsidRPr="00BA1C07">
        <w:rPr>
          <w:rFonts w:ascii="Times New Roman" w:hAnsi="Times New Roman"/>
          <w:color w:val="000000"/>
          <w:sz w:val="28"/>
          <w:szCs w:val="28"/>
          <w:lang w:val="en-US"/>
        </w:rPr>
        <w:t>Research concep</w:t>
      </w:r>
      <w:bookmarkStart w:id="0" w:name="_GoBack"/>
      <w:bookmarkEnd w:id="0"/>
      <w:r w:rsidRPr="00BA1C07">
        <w:rPr>
          <w:rFonts w:ascii="Times New Roman" w:hAnsi="Times New Roman"/>
          <w:color w:val="000000"/>
          <w:sz w:val="28"/>
          <w:szCs w:val="28"/>
          <w:lang w:val="en-US"/>
        </w:rPr>
        <w:t>t and design: Ivanov I.I., Petrov P.P.</w:t>
      </w:r>
    </w:p>
    <w:p w:rsidR="00BA1C07" w:rsidRPr="00BA1C07" w:rsidRDefault="00BA1C07" w:rsidP="005962E0">
      <w:pPr>
        <w:spacing w:after="0" w:line="360" w:lineRule="auto"/>
        <w:ind w:firstLine="0"/>
        <w:jc w:val="both"/>
        <w:rPr>
          <w:rFonts w:ascii="Times New Roman" w:hAnsi="Times New Roman"/>
          <w:color w:val="000000"/>
          <w:sz w:val="28"/>
          <w:szCs w:val="28"/>
          <w:lang w:val="en-US"/>
        </w:rPr>
      </w:pPr>
      <w:r w:rsidRPr="00BA1C07">
        <w:rPr>
          <w:rFonts w:ascii="Times New Roman" w:hAnsi="Times New Roman"/>
          <w:color w:val="000000"/>
          <w:sz w:val="28"/>
          <w:szCs w:val="28"/>
          <w:lang w:val="en-US"/>
        </w:rPr>
        <w:t xml:space="preserve">Participation in the research study, data processing: Ivanov I.I., </w:t>
      </w:r>
      <w:proofErr w:type="spellStart"/>
      <w:r w:rsidRPr="00BA1C07">
        <w:rPr>
          <w:rFonts w:ascii="Times New Roman" w:hAnsi="Times New Roman"/>
          <w:color w:val="000000"/>
          <w:sz w:val="28"/>
          <w:szCs w:val="28"/>
          <w:lang w:val="en-US"/>
        </w:rPr>
        <w:t>Sidorov</w:t>
      </w:r>
      <w:proofErr w:type="spellEnd"/>
      <w:r w:rsidRPr="00BA1C07">
        <w:rPr>
          <w:rFonts w:ascii="Times New Roman" w:hAnsi="Times New Roman"/>
          <w:color w:val="000000"/>
          <w:sz w:val="28"/>
          <w:szCs w:val="28"/>
          <w:lang w:val="en-US"/>
        </w:rPr>
        <w:t xml:space="preserve"> S.S.</w:t>
      </w:r>
    </w:p>
    <w:p w:rsidR="00BA1C07" w:rsidRPr="00BA1C07" w:rsidRDefault="00BA1C07" w:rsidP="005962E0">
      <w:pPr>
        <w:spacing w:after="0" w:line="360" w:lineRule="auto"/>
        <w:ind w:firstLine="0"/>
        <w:jc w:val="both"/>
        <w:rPr>
          <w:rFonts w:ascii="Times New Roman" w:hAnsi="Times New Roman"/>
          <w:color w:val="000000"/>
          <w:sz w:val="28"/>
          <w:szCs w:val="28"/>
          <w:lang w:val="en-US"/>
        </w:rPr>
      </w:pPr>
      <w:r w:rsidRPr="00BA1C07">
        <w:rPr>
          <w:rFonts w:ascii="Times New Roman" w:hAnsi="Times New Roman"/>
          <w:color w:val="000000"/>
          <w:sz w:val="28"/>
          <w:szCs w:val="28"/>
          <w:lang w:val="en-US"/>
        </w:rPr>
        <w:t>Statistical data processing: Ivanov I.I., Petrov P.P.</w:t>
      </w:r>
    </w:p>
    <w:p w:rsidR="00BA1C07" w:rsidRPr="00BA1C07" w:rsidRDefault="00BA1C07" w:rsidP="005962E0">
      <w:pPr>
        <w:spacing w:after="0" w:line="360" w:lineRule="auto"/>
        <w:ind w:firstLine="0"/>
        <w:jc w:val="both"/>
        <w:rPr>
          <w:rFonts w:ascii="Times New Roman" w:hAnsi="Times New Roman"/>
          <w:color w:val="000000"/>
          <w:sz w:val="28"/>
          <w:szCs w:val="28"/>
          <w:lang w:val="en-US"/>
        </w:rPr>
      </w:pPr>
      <w:r w:rsidRPr="00BA1C07">
        <w:rPr>
          <w:rFonts w:ascii="Times New Roman" w:hAnsi="Times New Roman"/>
          <w:color w:val="000000"/>
          <w:sz w:val="28"/>
          <w:szCs w:val="28"/>
          <w:lang w:val="en-US"/>
        </w:rPr>
        <w:t>Data analysis and interpretation: Ivanov I.I., Petrov P.P.</w:t>
      </w:r>
    </w:p>
    <w:p w:rsidR="00BA1C07" w:rsidRPr="00BA1C07" w:rsidRDefault="00BA1C07" w:rsidP="005962E0">
      <w:pPr>
        <w:spacing w:after="0" w:line="360" w:lineRule="auto"/>
        <w:ind w:right="0" w:firstLine="0"/>
        <w:jc w:val="both"/>
        <w:rPr>
          <w:rFonts w:ascii="Times New Roman" w:hAnsi="Times New Roman"/>
          <w:color w:val="000000"/>
          <w:sz w:val="28"/>
          <w:szCs w:val="28"/>
          <w:lang w:val="en-US"/>
        </w:rPr>
      </w:pPr>
      <w:r w:rsidRPr="00BA1C07">
        <w:rPr>
          <w:rFonts w:ascii="Times New Roman" w:hAnsi="Times New Roman"/>
          <w:color w:val="000000"/>
          <w:sz w:val="28"/>
          <w:szCs w:val="28"/>
          <w:lang w:val="en-US"/>
        </w:rPr>
        <w:t xml:space="preserve">Text writing and editing: Ivanov I.I., Petrov P.P., </w:t>
      </w:r>
      <w:proofErr w:type="spellStart"/>
      <w:r w:rsidRPr="00BA1C07">
        <w:rPr>
          <w:rFonts w:ascii="Times New Roman" w:hAnsi="Times New Roman"/>
          <w:color w:val="000000"/>
          <w:sz w:val="28"/>
          <w:szCs w:val="28"/>
          <w:lang w:val="en-US"/>
        </w:rPr>
        <w:t>Sidorov</w:t>
      </w:r>
      <w:proofErr w:type="spellEnd"/>
      <w:r w:rsidRPr="00BA1C07">
        <w:rPr>
          <w:rFonts w:ascii="Times New Roman" w:hAnsi="Times New Roman"/>
          <w:color w:val="000000"/>
          <w:sz w:val="28"/>
          <w:szCs w:val="28"/>
          <w:lang w:val="en-US"/>
        </w:rPr>
        <w:t xml:space="preserve"> S.S.</w:t>
      </w:r>
    </w:p>
    <w:p w:rsidR="00BA1C07" w:rsidRPr="00BA1C07" w:rsidRDefault="00BA1C07" w:rsidP="00BA1C07">
      <w:pPr>
        <w:spacing w:after="0" w:line="360" w:lineRule="auto"/>
        <w:ind w:left="0" w:right="0" w:firstLine="708"/>
        <w:jc w:val="both"/>
        <w:rPr>
          <w:rFonts w:ascii="Times New Roman" w:hAnsi="Times New Roman"/>
          <w:color w:val="000000"/>
          <w:sz w:val="28"/>
          <w:szCs w:val="28"/>
          <w:lang w:val="en-US" w:eastAsia="ru-RU"/>
        </w:rPr>
      </w:pPr>
    </w:p>
    <w:p w:rsidR="00775C3A" w:rsidRPr="00BA1C07" w:rsidRDefault="00775C3A" w:rsidP="00BA1C07">
      <w:pPr>
        <w:spacing w:after="0" w:line="360" w:lineRule="auto"/>
        <w:ind w:left="0" w:right="0" w:firstLine="708"/>
        <w:jc w:val="both"/>
        <w:rPr>
          <w:rFonts w:ascii="Times New Roman" w:hAnsi="Times New Roman"/>
          <w:b/>
          <w:color w:val="000000"/>
          <w:sz w:val="28"/>
          <w:szCs w:val="28"/>
          <w:lang w:val="en-US" w:eastAsia="ru-RU"/>
        </w:rPr>
      </w:pPr>
      <w:r w:rsidRPr="00BA1C07">
        <w:rPr>
          <w:rFonts w:ascii="Times New Roman" w:hAnsi="Times New Roman"/>
          <w:b/>
          <w:color w:val="000000"/>
          <w:sz w:val="28"/>
          <w:szCs w:val="28"/>
          <w:lang w:val="en-US" w:eastAsia="ru-RU"/>
        </w:rPr>
        <w:t>References</w:t>
      </w:r>
      <w:r w:rsidR="00161FCA" w:rsidRPr="00BA1C07">
        <w:rPr>
          <w:rFonts w:ascii="Times New Roman" w:hAnsi="Times New Roman"/>
          <w:b/>
          <w:color w:val="000000"/>
          <w:sz w:val="28"/>
          <w:szCs w:val="28"/>
          <w:lang w:val="en-US" w:eastAsia="ru-RU"/>
        </w:rPr>
        <w:t>.</w:t>
      </w:r>
    </w:p>
    <w:p w:rsidR="00775C3A" w:rsidRPr="006C6479" w:rsidRDefault="00775C3A" w:rsidP="005962E0">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References and Quotations.</w:t>
      </w:r>
      <w:r w:rsidRPr="006C6479">
        <w:rPr>
          <w:rFonts w:ascii="Times New Roman" w:hAnsi="Times New Roman"/>
          <w:color w:val="000000"/>
          <w:sz w:val="28"/>
          <w:szCs w:val="28"/>
          <w:lang w:val="en-US" w:eastAsia="ru-RU"/>
        </w:rPr>
        <w:t xml:space="preserve"> Correct reference description is essential for citation and indexing. Original research papers should make reference to 20 sources minimum, review papers – to 50, and other materials – to 15 sources. At least half of cited sources should be works and papers published within the last 5 years. Please arrange the list of references by the order they appear in the full-text.</w:t>
      </w:r>
    </w:p>
    <w:p w:rsidR="00775C3A" w:rsidRPr="006C6479" w:rsidRDefault="00775C3A" w:rsidP="00EC1585">
      <w:pPr>
        <w:spacing w:after="0" w:line="360" w:lineRule="auto"/>
        <w:ind w:left="0" w:right="0" w:firstLine="708"/>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Unpublished sources may not be accepted in the References. Self-citation should be avoided unless it is necessary (3-5 references in reviews).</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Online links to the sources cited must be reliable and durable. As a minimum, the full URL should be given and the date when the reference was last accessed. It is recommended to provide any additional information if available: DOI, authors' names, dates, publication sources, etc. </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p>
    <w:p w:rsidR="00775C3A" w:rsidRPr="006C6479" w:rsidRDefault="00416CBE" w:rsidP="00EC1585">
      <w:pPr>
        <w:spacing w:after="0" w:line="360" w:lineRule="auto"/>
        <w:ind w:left="0" w:right="0" w:firstLine="709"/>
        <w:jc w:val="both"/>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lastRenderedPageBreak/>
        <w:t>Examples of Reference List</w:t>
      </w:r>
      <w:r w:rsidR="00775C3A" w:rsidRPr="006C6479">
        <w:rPr>
          <w:rFonts w:ascii="Times New Roman" w:hAnsi="Times New Roman"/>
          <w:b/>
          <w:color w:val="000000"/>
          <w:sz w:val="28"/>
          <w:szCs w:val="28"/>
          <w:lang w:val="en-US" w:eastAsia="ru-RU"/>
        </w:rPr>
        <w:t>:</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Books</w:t>
      </w:r>
    </w:p>
    <w:p w:rsidR="00775C3A" w:rsidRPr="006C6479" w:rsidRDefault="00775C3A" w:rsidP="00EC1585">
      <w:pPr>
        <w:spacing w:after="0" w:line="360" w:lineRule="auto"/>
        <w:ind w:left="0" w:right="0" w:firstLine="0"/>
        <w:jc w:val="both"/>
        <w:rPr>
          <w:rFonts w:ascii="Times New Roman" w:eastAsia="Newton-Italic" w:hAnsi="Times New Roman"/>
          <w:color w:val="000000"/>
          <w:sz w:val="28"/>
          <w:szCs w:val="28"/>
          <w:lang w:val="en-US" w:eastAsia="ru-RU"/>
        </w:rPr>
      </w:pPr>
      <w:r w:rsidRPr="006C6479">
        <w:rPr>
          <w:rFonts w:ascii="Times New Roman" w:eastAsia="Newton-Italic" w:hAnsi="Times New Roman"/>
          <w:i/>
          <w:color w:val="000000"/>
          <w:sz w:val="28"/>
          <w:szCs w:val="28"/>
          <w:lang w:val="en-US" w:eastAsia="ru-RU"/>
        </w:rPr>
        <w:t>Borg G.A.</w:t>
      </w:r>
      <w:r w:rsidRPr="006C6479">
        <w:rPr>
          <w:rFonts w:ascii="Times New Roman" w:eastAsia="Newton-Italic" w:hAnsi="Times New Roman"/>
          <w:color w:val="000000"/>
          <w:sz w:val="28"/>
          <w:szCs w:val="28"/>
          <w:lang w:val="en-US" w:eastAsia="ru-RU"/>
        </w:rPr>
        <w:t xml:space="preserve"> Borg’s perceived exertion and pain scales.</w:t>
      </w:r>
      <w:r w:rsidRPr="006C6479">
        <w:rPr>
          <w:rFonts w:ascii="Times New Roman" w:eastAsia="Newton-Regular" w:hAnsi="Times New Roman"/>
          <w:color w:val="000000"/>
          <w:sz w:val="28"/>
          <w:szCs w:val="28"/>
          <w:lang w:val="en-US" w:eastAsia="ru-RU"/>
        </w:rPr>
        <w:t xml:space="preserve"> </w:t>
      </w:r>
      <w:smartTag w:uri="urn:schemas-microsoft-com:office:smarttags" w:element="place">
        <w:smartTag w:uri="urn:schemas-microsoft-com:office:smarttags" w:element="City">
          <w:r w:rsidRPr="006C6479">
            <w:rPr>
              <w:rFonts w:ascii="Times New Roman" w:eastAsia="Newton-Regular" w:hAnsi="Times New Roman"/>
              <w:color w:val="000000"/>
              <w:sz w:val="28"/>
              <w:szCs w:val="28"/>
              <w:lang w:val="en-US" w:eastAsia="ru-RU"/>
            </w:rPr>
            <w:t>Champaign</w:t>
          </w:r>
        </w:smartTag>
        <w:r w:rsidRPr="006C6479">
          <w:rPr>
            <w:rFonts w:ascii="Times New Roman" w:eastAsia="Newton-Regular" w:hAnsi="Times New Roman"/>
            <w:color w:val="000000"/>
            <w:sz w:val="28"/>
            <w:szCs w:val="28"/>
            <w:lang w:val="en-US" w:eastAsia="ru-RU"/>
          </w:rPr>
          <w:t xml:space="preserve">, </w:t>
        </w:r>
        <w:smartTag w:uri="urn:schemas-microsoft-com:office:smarttags" w:element="State">
          <w:r w:rsidRPr="006C6479">
            <w:rPr>
              <w:rFonts w:ascii="Times New Roman" w:eastAsia="Newton-Regular" w:hAnsi="Times New Roman"/>
              <w:color w:val="000000"/>
              <w:sz w:val="28"/>
              <w:szCs w:val="28"/>
              <w:lang w:val="en-US" w:eastAsia="ru-RU"/>
            </w:rPr>
            <w:t>IL</w:t>
          </w:r>
        </w:smartTag>
      </w:smartTag>
      <w:r w:rsidRPr="006C6479">
        <w:rPr>
          <w:rFonts w:ascii="Times New Roman" w:eastAsia="Newton-Regular" w:hAnsi="Times New Roman"/>
          <w:color w:val="000000"/>
          <w:sz w:val="28"/>
          <w:szCs w:val="28"/>
          <w:lang w:val="en-US" w:eastAsia="ru-RU"/>
        </w:rPr>
        <w:t>: Human Kinetics; 1998. 208.</w:t>
      </w:r>
    </w:p>
    <w:p w:rsidR="00161FCA" w:rsidRDefault="00775C3A" w:rsidP="00161FCA">
      <w:pPr>
        <w:spacing w:after="0" w:line="360" w:lineRule="auto"/>
        <w:ind w:left="0" w:right="0" w:firstLine="709"/>
        <w:jc w:val="both"/>
        <w:rPr>
          <w:rFonts w:ascii="Times New Roman" w:eastAsia="Newton-Italic" w:hAnsi="Times New Roman"/>
          <w:color w:val="000000"/>
          <w:sz w:val="28"/>
          <w:szCs w:val="28"/>
          <w:lang w:val="en-US" w:eastAsia="ru-RU"/>
        </w:rPr>
      </w:pPr>
      <w:r w:rsidRPr="006C6479">
        <w:rPr>
          <w:rFonts w:ascii="Times New Roman" w:eastAsia="Newton-Italic" w:hAnsi="Times New Roman"/>
          <w:color w:val="000000"/>
          <w:sz w:val="28"/>
          <w:szCs w:val="28"/>
          <w:lang w:val="en-US" w:eastAsia="ru-RU"/>
        </w:rPr>
        <w:t>Book chapters</w:t>
      </w:r>
    </w:p>
    <w:p w:rsidR="00775C3A" w:rsidRPr="00161FCA" w:rsidRDefault="00775C3A" w:rsidP="00161FCA">
      <w:pPr>
        <w:spacing w:after="0" w:line="360" w:lineRule="auto"/>
        <w:ind w:left="0" w:right="0" w:firstLine="709"/>
        <w:jc w:val="both"/>
        <w:rPr>
          <w:rFonts w:ascii="Times New Roman" w:eastAsia="Newton-Italic" w:hAnsi="Times New Roman"/>
          <w:color w:val="000000"/>
          <w:sz w:val="28"/>
          <w:szCs w:val="28"/>
          <w:lang w:val="en-US" w:eastAsia="ru-RU"/>
        </w:rPr>
      </w:pPr>
      <w:r w:rsidRPr="006C6479">
        <w:rPr>
          <w:rFonts w:ascii="Times New Roman" w:eastAsia="Newton-Regular" w:hAnsi="Times New Roman"/>
          <w:i/>
          <w:color w:val="000000"/>
          <w:sz w:val="28"/>
          <w:szCs w:val="28"/>
          <w:lang w:val="en-US" w:eastAsia="ru-RU"/>
        </w:rPr>
        <w:t>Morgan W.P.</w:t>
      </w:r>
      <w:r w:rsidRPr="006C6479">
        <w:rPr>
          <w:rFonts w:ascii="Times New Roman" w:eastAsia="Newton-Regular" w:hAnsi="Times New Roman"/>
          <w:color w:val="000000"/>
          <w:sz w:val="28"/>
          <w:szCs w:val="28"/>
          <w:lang w:val="en-US" w:eastAsia="ru-RU"/>
        </w:rPr>
        <w:t xml:space="preserve"> Physical activity, fitness and depression. In: C. Bouchard, R.J. Shephard, T. Stephens (Eds.), Physical activity, fitness, and health. </w:t>
      </w:r>
      <w:smartTag w:uri="urn:schemas-microsoft-com:office:smarttags" w:element="place">
        <w:smartTag w:uri="urn:schemas-microsoft-com:office:smarttags" w:element="City">
          <w:r w:rsidRPr="006C6479">
            <w:rPr>
              <w:rFonts w:ascii="Times New Roman" w:eastAsia="Newton-Regular" w:hAnsi="Times New Roman"/>
              <w:color w:val="000000"/>
              <w:sz w:val="28"/>
              <w:szCs w:val="28"/>
              <w:lang w:val="en-US" w:eastAsia="ru-RU"/>
            </w:rPr>
            <w:t>Champaign</w:t>
          </w:r>
        </w:smartTag>
        <w:r w:rsidRPr="006C6479">
          <w:rPr>
            <w:rFonts w:ascii="Times New Roman" w:eastAsia="Newton-Regular" w:hAnsi="Times New Roman"/>
            <w:color w:val="000000"/>
            <w:sz w:val="28"/>
            <w:szCs w:val="28"/>
            <w:lang w:val="en-US" w:eastAsia="ru-RU"/>
          </w:rPr>
          <w:t xml:space="preserve">, </w:t>
        </w:r>
        <w:smartTag w:uri="urn:schemas-microsoft-com:office:smarttags" w:element="State">
          <w:r w:rsidRPr="006C6479">
            <w:rPr>
              <w:rFonts w:ascii="Times New Roman" w:eastAsia="Newton-Regular" w:hAnsi="Times New Roman"/>
              <w:color w:val="000000"/>
              <w:sz w:val="28"/>
              <w:szCs w:val="28"/>
              <w:lang w:val="en-US" w:eastAsia="ru-RU"/>
            </w:rPr>
            <w:t>IL</w:t>
          </w:r>
        </w:smartTag>
      </w:smartTag>
      <w:r w:rsidRPr="006C6479">
        <w:rPr>
          <w:rFonts w:ascii="Times New Roman" w:eastAsia="Newton-Regular" w:hAnsi="Times New Roman"/>
          <w:color w:val="000000"/>
          <w:sz w:val="28"/>
          <w:szCs w:val="28"/>
          <w:lang w:val="en-US" w:eastAsia="ru-RU"/>
        </w:rPr>
        <w:t>: Human Kinetics; 1994: 851-867.</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Journal papers</w:t>
      </w:r>
    </w:p>
    <w:p w:rsidR="00775C3A" w:rsidRPr="00BA1C07" w:rsidRDefault="00775C3A" w:rsidP="00EC1585">
      <w:pPr>
        <w:spacing w:after="0" w:line="360" w:lineRule="auto"/>
        <w:ind w:left="0" w:right="0" w:firstLine="0"/>
        <w:jc w:val="both"/>
        <w:rPr>
          <w:rFonts w:ascii="Times New Roman" w:hAnsi="Times New Roman"/>
          <w:color w:val="000000"/>
          <w:sz w:val="28"/>
          <w:szCs w:val="28"/>
          <w:lang w:val="en-US" w:eastAsia="ru-RU"/>
        </w:rPr>
      </w:pPr>
      <w:proofErr w:type="spellStart"/>
      <w:r w:rsidRPr="006C6479">
        <w:rPr>
          <w:rFonts w:ascii="Times New Roman" w:hAnsi="Times New Roman"/>
          <w:i/>
          <w:color w:val="000000"/>
          <w:sz w:val="28"/>
          <w:szCs w:val="28"/>
          <w:lang w:val="en-US" w:eastAsia="ru-RU"/>
        </w:rPr>
        <w:t>Margaretten</w:t>
      </w:r>
      <w:proofErr w:type="spellEnd"/>
      <w:r w:rsidRPr="006C6479">
        <w:rPr>
          <w:rFonts w:ascii="Times New Roman" w:hAnsi="Times New Roman"/>
          <w:i/>
          <w:color w:val="000000"/>
          <w:sz w:val="28"/>
          <w:szCs w:val="28"/>
          <w:lang w:val="en-US" w:eastAsia="ru-RU"/>
        </w:rPr>
        <w:t xml:space="preserve"> M., Julian L., Katz P., </w:t>
      </w:r>
      <w:proofErr w:type="spellStart"/>
      <w:r w:rsidRPr="006C6479">
        <w:rPr>
          <w:rFonts w:ascii="Times New Roman" w:hAnsi="Times New Roman"/>
          <w:i/>
          <w:color w:val="000000"/>
          <w:sz w:val="28"/>
          <w:szCs w:val="28"/>
          <w:lang w:val="en-US" w:eastAsia="ru-RU"/>
        </w:rPr>
        <w:t>Yelin</w:t>
      </w:r>
      <w:proofErr w:type="spellEnd"/>
      <w:r w:rsidRPr="006C6479">
        <w:rPr>
          <w:rFonts w:ascii="Times New Roman" w:hAnsi="Times New Roman"/>
          <w:i/>
          <w:color w:val="000000"/>
          <w:sz w:val="28"/>
          <w:szCs w:val="28"/>
          <w:lang w:val="en-US" w:eastAsia="ru-RU"/>
        </w:rPr>
        <w:t xml:space="preserve"> E.</w:t>
      </w:r>
      <w:r w:rsidRPr="006C6479">
        <w:rPr>
          <w:rFonts w:ascii="Times New Roman" w:hAnsi="Times New Roman"/>
          <w:color w:val="000000"/>
          <w:sz w:val="28"/>
          <w:szCs w:val="28"/>
          <w:lang w:val="en-US" w:eastAsia="ru-RU"/>
        </w:rPr>
        <w:t xml:space="preserve"> Depression in patients with rheumatoid arthritis: description, causes and mechanisms. Int</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J</w:t>
      </w:r>
      <w:r w:rsidRPr="00BA1C07">
        <w:rPr>
          <w:rFonts w:ascii="Times New Roman" w:hAnsi="Times New Roman"/>
          <w:color w:val="000000"/>
          <w:sz w:val="28"/>
          <w:szCs w:val="28"/>
          <w:lang w:val="en-US" w:eastAsia="ru-RU"/>
        </w:rPr>
        <w:t xml:space="preserve">. </w:t>
      </w:r>
      <w:r w:rsidRPr="006C6479">
        <w:rPr>
          <w:rFonts w:ascii="Times New Roman" w:hAnsi="Times New Roman"/>
          <w:color w:val="000000"/>
          <w:sz w:val="28"/>
          <w:szCs w:val="28"/>
          <w:lang w:val="en-US" w:eastAsia="ru-RU"/>
        </w:rPr>
        <w:t>Clin</w:t>
      </w:r>
      <w:r w:rsidRPr="00BA1C07">
        <w:rPr>
          <w:rFonts w:ascii="Times New Roman" w:hAnsi="Times New Roman"/>
          <w:color w:val="000000"/>
          <w:sz w:val="28"/>
          <w:szCs w:val="28"/>
          <w:lang w:val="en-US" w:eastAsia="ru-RU"/>
        </w:rPr>
        <w:t xml:space="preserve">. </w:t>
      </w:r>
      <w:proofErr w:type="spellStart"/>
      <w:r w:rsidRPr="006C6479">
        <w:rPr>
          <w:rFonts w:ascii="Times New Roman" w:hAnsi="Times New Roman"/>
          <w:color w:val="000000"/>
          <w:sz w:val="28"/>
          <w:szCs w:val="28"/>
          <w:lang w:val="en-US" w:eastAsia="ru-RU"/>
        </w:rPr>
        <w:t>Rheumtol</w:t>
      </w:r>
      <w:proofErr w:type="spellEnd"/>
      <w:r w:rsidRPr="00BA1C07">
        <w:rPr>
          <w:rFonts w:ascii="Times New Roman" w:hAnsi="Times New Roman"/>
          <w:color w:val="000000"/>
          <w:sz w:val="28"/>
          <w:szCs w:val="28"/>
          <w:lang w:val="en-US" w:eastAsia="ru-RU"/>
        </w:rPr>
        <w:t>. 2011; 6 (6): 617-623.</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Conference </w:t>
      </w:r>
      <w:r w:rsidR="00416CBE" w:rsidRPr="006C6479">
        <w:rPr>
          <w:rFonts w:ascii="Times New Roman" w:hAnsi="Times New Roman"/>
          <w:color w:val="000000"/>
          <w:sz w:val="28"/>
          <w:szCs w:val="28"/>
          <w:lang w:val="en-US" w:eastAsia="ru-RU"/>
        </w:rPr>
        <w:t>P</w:t>
      </w:r>
      <w:r w:rsidRPr="006C6479">
        <w:rPr>
          <w:rFonts w:ascii="Times New Roman" w:hAnsi="Times New Roman"/>
          <w:color w:val="000000"/>
          <w:sz w:val="28"/>
          <w:szCs w:val="28"/>
          <w:lang w:val="en-US" w:eastAsia="ru-RU"/>
        </w:rPr>
        <w:t>roceedings</w:t>
      </w:r>
    </w:p>
    <w:p w:rsidR="00775C3A" w:rsidRPr="006C6479" w:rsidRDefault="00775C3A" w:rsidP="00EC1585">
      <w:pPr>
        <w:spacing w:after="0" w:line="360" w:lineRule="auto"/>
        <w:ind w:left="0" w:right="0" w:firstLine="0"/>
        <w:jc w:val="both"/>
        <w:rPr>
          <w:rFonts w:ascii="Times New Roman" w:eastAsia="Newton-Regular" w:hAnsi="Times New Roman"/>
          <w:color w:val="000000"/>
          <w:sz w:val="28"/>
          <w:szCs w:val="28"/>
          <w:lang w:val="en-US" w:eastAsia="ru-RU"/>
        </w:rPr>
      </w:pPr>
      <w:proofErr w:type="spellStart"/>
      <w:r w:rsidRPr="006C6479">
        <w:rPr>
          <w:rFonts w:ascii="Times New Roman" w:eastAsia="Newton-Italic" w:hAnsi="Times New Roman"/>
          <w:i/>
          <w:color w:val="000000"/>
          <w:sz w:val="28"/>
          <w:szCs w:val="28"/>
          <w:lang w:val="en-US" w:eastAsia="ru-RU"/>
        </w:rPr>
        <w:t>Harnden</w:t>
      </w:r>
      <w:proofErr w:type="spellEnd"/>
      <w:r w:rsidRPr="006C6479">
        <w:rPr>
          <w:rFonts w:ascii="Times New Roman" w:eastAsia="Newton-Italic" w:hAnsi="Times New Roman"/>
          <w:i/>
          <w:color w:val="000000"/>
          <w:sz w:val="28"/>
          <w:szCs w:val="28"/>
          <w:lang w:val="en-US" w:eastAsia="ru-RU"/>
        </w:rPr>
        <w:t xml:space="preserve"> P., </w:t>
      </w:r>
      <w:proofErr w:type="spellStart"/>
      <w:r w:rsidRPr="006C6479">
        <w:rPr>
          <w:rFonts w:ascii="Times New Roman" w:eastAsia="Newton-Italic" w:hAnsi="Times New Roman"/>
          <w:i/>
          <w:color w:val="000000"/>
          <w:sz w:val="28"/>
          <w:szCs w:val="28"/>
          <w:lang w:val="en-US" w:eastAsia="ru-RU"/>
        </w:rPr>
        <w:t>Joff</w:t>
      </w:r>
      <w:proofErr w:type="spellEnd"/>
      <w:r w:rsidRPr="006C6479">
        <w:rPr>
          <w:rFonts w:ascii="Times New Roman" w:eastAsia="Newton-Italic" w:hAnsi="Times New Roman"/>
          <w:i/>
          <w:color w:val="000000"/>
          <w:sz w:val="28"/>
          <w:szCs w:val="28"/>
          <w:lang w:val="en-US" w:eastAsia="ru-RU"/>
        </w:rPr>
        <w:t xml:space="preserve"> e J.K., Jones W.G., eds.</w:t>
      </w:r>
      <w:r w:rsidRPr="006C6479">
        <w:rPr>
          <w:rFonts w:ascii="Times New Roman" w:eastAsia="Newton-Italic" w:hAnsi="Times New Roman"/>
          <w:color w:val="000000"/>
          <w:sz w:val="28"/>
          <w:szCs w:val="28"/>
          <w:lang w:val="en-US" w:eastAsia="ru-RU"/>
        </w:rPr>
        <w:t xml:space="preserve"> </w:t>
      </w:r>
      <w:r w:rsidRPr="006C6479">
        <w:rPr>
          <w:rFonts w:ascii="Times New Roman" w:eastAsia="Newton-Regular" w:hAnsi="Times New Roman"/>
          <w:color w:val="000000"/>
          <w:sz w:val="28"/>
          <w:szCs w:val="28"/>
          <w:lang w:val="en-US" w:eastAsia="ru-RU"/>
        </w:rPr>
        <w:t xml:space="preserve">Germ cell </w:t>
      </w:r>
      <w:proofErr w:type="spellStart"/>
      <w:r w:rsidRPr="006C6479">
        <w:rPr>
          <w:rFonts w:ascii="Times New Roman" w:eastAsia="Newton-Regular" w:hAnsi="Times New Roman"/>
          <w:color w:val="000000"/>
          <w:sz w:val="28"/>
          <w:szCs w:val="28"/>
          <w:lang w:val="en-US" w:eastAsia="ru-RU"/>
        </w:rPr>
        <w:t>tumours</w:t>
      </w:r>
      <w:proofErr w:type="spellEnd"/>
      <w:r w:rsidRPr="006C6479">
        <w:rPr>
          <w:rFonts w:ascii="Times New Roman" w:eastAsia="Newton-Regular" w:hAnsi="Times New Roman"/>
          <w:color w:val="000000"/>
          <w:sz w:val="28"/>
          <w:szCs w:val="28"/>
          <w:lang w:val="en-US" w:eastAsia="ru-RU"/>
        </w:rPr>
        <w:t xml:space="preserve"> V: Proceedings of the 5-th Germ cell </w:t>
      </w:r>
      <w:proofErr w:type="spellStart"/>
      <w:r w:rsidRPr="006C6479">
        <w:rPr>
          <w:rFonts w:ascii="Times New Roman" w:eastAsia="Newton-Regular" w:hAnsi="Times New Roman"/>
          <w:color w:val="000000"/>
          <w:sz w:val="28"/>
          <w:szCs w:val="28"/>
          <w:lang w:val="en-US" w:eastAsia="ru-RU"/>
        </w:rPr>
        <w:t>tumour</w:t>
      </w:r>
      <w:proofErr w:type="spellEnd"/>
      <w:r w:rsidRPr="006C6479">
        <w:rPr>
          <w:rFonts w:ascii="Times New Roman" w:eastAsia="Newton-Regular" w:hAnsi="Times New Roman"/>
          <w:color w:val="000000"/>
          <w:sz w:val="28"/>
          <w:szCs w:val="28"/>
          <w:lang w:val="en-US" w:eastAsia="ru-RU"/>
        </w:rPr>
        <w:t xml:space="preserve"> conference. 2001, sept. 13-15; Leeds; </w:t>
      </w:r>
      <w:smartTag w:uri="urn:schemas-microsoft-com:office:smarttags" w:element="country-region">
        <w:smartTag w:uri="urn:schemas-microsoft-com:office:smarttags" w:element="place">
          <w:r w:rsidRPr="006C6479">
            <w:rPr>
              <w:rFonts w:ascii="Times New Roman" w:eastAsia="Newton-Regular" w:hAnsi="Times New Roman"/>
              <w:color w:val="000000"/>
              <w:sz w:val="28"/>
              <w:szCs w:val="28"/>
              <w:lang w:val="en-US" w:eastAsia="ru-RU"/>
            </w:rPr>
            <w:t>UK</w:t>
          </w:r>
        </w:smartTag>
      </w:smartTag>
      <w:r w:rsidRPr="006C6479">
        <w:rPr>
          <w:rFonts w:ascii="Times New Roman" w:eastAsia="Newton-Regular" w:hAnsi="Times New Roman"/>
          <w:color w:val="000000"/>
          <w:sz w:val="28"/>
          <w:szCs w:val="28"/>
          <w:lang w:val="en-US" w:eastAsia="ru-RU"/>
        </w:rPr>
        <w:t xml:space="preserve">. </w:t>
      </w:r>
      <w:smartTag w:uri="urn:schemas-microsoft-com:office:smarttags" w:element="State">
        <w:smartTag w:uri="urn:schemas-microsoft-com:office:smarttags" w:element="place">
          <w:r w:rsidRPr="006C6479">
            <w:rPr>
              <w:rFonts w:ascii="Times New Roman" w:eastAsia="Newton-Regular" w:hAnsi="Times New Roman"/>
              <w:color w:val="000000"/>
              <w:sz w:val="28"/>
              <w:szCs w:val="28"/>
              <w:lang w:val="en-US" w:eastAsia="ru-RU"/>
            </w:rPr>
            <w:t>New York</w:t>
          </w:r>
        </w:smartTag>
      </w:smartTag>
      <w:r w:rsidRPr="006C6479">
        <w:rPr>
          <w:rFonts w:ascii="Times New Roman" w:eastAsia="Newton-Regular" w:hAnsi="Times New Roman"/>
          <w:color w:val="000000"/>
          <w:sz w:val="28"/>
          <w:szCs w:val="28"/>
          <w:lang w:val="en-US" w:eastAsia="ru-RU"/>
        </w:rPr>
        <w:t>: Springer; 2001: 128-133.</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Patents</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proofErr w:type="spellStart"/>
      <w:r w:rsidRPr="006C6479">
        <w:rPr>
          <w:rFonts w:ascii="Times New Roman" w:hAnsi="Times New Roman"/>
          <w:i/>
          <w:color w:val="000000"/>
          <w:sz w:val="28"/>
          <w:szCs w:val="28"/>
          <w:lang w:val="en-US" w:eastAsia="ru-RU"/>
        </w:rPr>
        <w:t>Stepanov</w:t>
      </w:r>
      <w:proofErr w:type="spellEnd"/>
      <w:r w:rsidRPr="006C6479">
        <w:rPr>
          <w:rFonts w:ascii="Times New Roman" w:hAnsi="Times New Roman"/>
          <w:i/>
          <w:color w:val="000000"/>
          <w:sz w:val="28"/>
          <w:szCs w:val="28"/>
          <w:lang w:val="en-US" w:eastAsia="ru-RU"/>
        </w:rPr>
        <w:t xml:space="preserve"> G.A.</w:t>
      </w:r>
      <w:r w:rsidRPr="006C6479">
        <w:rPr>
          <w:rFonts w:ascii="Times New Roman" w:hAnsi="Times New Roman"/>
          <w:color w:val="000000"/>
          <w:sz w:val="28"/>
          <w:szCs w:val="28"/>
          <w:lang w:val="en-US" w:eastAsia="ru-RU"/>
        </w:rPr>
        <w:t xml:space="preserve"> Patent RF № 2100008; 1997</w:t>
      </w:r>
    </w:p>
    <w:p w:rsidR="00775C3A" w:rsidRPr="006C6479" w:rsidRDefault="00775C3A" w:rsidP="00EC1585">
      <w:pPr>
        <w:spacing w:after="0" w:line="360" w:lineRule="auto"/>
        <w:ind w:left="0" w:right="0" w:firstLine="709"/>
        <w:rPr>
          <w:rFonts w:ascii="Times New Roman" w:eastAsia="Newton-Italic" w:hAnsi="Times New Roman"/>
          <w:color w:val="000000"/>
          <w:sz w:val="28"/>
          <w:szCs w:val="28"/>
          <w:lang w:val="en-US" w:eastAsia="ru-RU"/>
        </w:rPr>
      </w:pPr>
      <w:r w:rsidRPr="006C6479">
        <w:rPr>
          <w:rFonts w:ascii="Times New Roman" w:eastAsia="Newton-Italic" w:hAnsi="Times New Roman"/>
          <w:color w:val="000000"/>
          <w:sz w:val="28"/>
          <w:szCs w:val="28"/>
          <w:lang w:val="en-US" w:eastAsia="ru-RU"/>
        </w:rPr>
        <w:t xml:space="preserve">Internet </w:t>
      </w:r>
      <w:r w:rsidR="00416CBE" w:rsidRPr="006C6479">
        <w:rPr>
          <w:rFonts w:ascii="Times New Roman" w:eastAsia="Newton-Italic" w:hAnsi="Times New Roman"/>
          <w:color w:val="000000"/>
          <w:sz w:val="28"/>
          <w:szCs w:val="28"/>
          <w:lang w:val="en-US" w:eastAsia="ru-RU"/>
        </w:rPr>
        <w:t>S</w:t>
      </w:r>
      <w:r w:rsidRPr="006C6479">
        <w:rPr>
          <w:rFonts w:ascii="Times New Roman" w:eastAsia="Newton-Italic" w:hAnsi="Times New Roman"/>
          <w:color w:val="000000"/>
          <w:sz w:val="28"/>
          <w:szCs w:val="28"/>
          <w:lang w:val="en-US" w:eastAsia="ru-RU"/>
        </w:rPr>
        <w:t>ources</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i/>
          <w:color w:val="000000"/>
          <w:sz w:val="28"/>
          <w:szCs w:val="28"/>
          <w:lang w:val="en-US" w:eastAsia="ru-RU"/>
        </w:rPr>
        <w:t xml:space="preserve">Benjamin Bowe, Yan </w:t>
      </w:r>
      <w:proofErr w:type="spellStart"/>
      <w:r w:rsidRPr="006C6479">
        <w:rPr>
          <w:rFonts w:ascii="Times New Roman" w:hAnsi="Times New Roman"/>
          <w:i/>
          <w:color w:val="000000"/>
          <w:sz w:val="28"/>
          <w:szCs w:val="28"/>
          <w:lang w:val="en-US" w:eastAsia="ru-RU"/>
        </w:rPr>
        <w:t>Xie</w:t>
      </w:r>
      <w:proofErr w:type="spellEnd"/>
      <w:r w:rsidRPr="006C6479">
        <w:rPr>
          <w:rFonts w:ascii="Times New Roman" w:hAnsi="Times New Roman"/>
          <w:i/>
          <w:color w:val="000000"/>
          <w:sz w:val="28"/>
          <w:szCs w:val="28"/>
          <w:lang w:val="en-US" w:eastAsia="ru-RU"/>
        </w:rPr>
        <w:t>, Hong Xian, Sumitra Balasubramanian, Ziyad Al-Aly</w:t>
      </w:r>
      <w:r w:rsidRPr="006C6479">
        <w:rPr>
          <w:rFonts w:ascii="Times New Roman" w:hAnsi="Times New Roman"/>
          <w:color w:val="000000"/>
          <w:sz w:val="28"/>
          <w:szCs w:val="28"/>
          <w:lang w:val="en-US" w:eastAsia="ru-RU"/>
        </w:rPr>
        <w:t xml:space="preserve"> Low levels of high-density lipoprotein cholesterol increase the risk of incident kidney disease and its progression. </w:t>
      </w:r>
      <w:r w:rsidRPr="006C6479">
        <w:rPr>
          <w:rFonts w:ascii="Times New Roman" w:eastAsia="Newton-Regular" w:hAnsi="Times New Roman"/>
          <w:color w:val="000000"/>
          <w:sz w:val="28"/>
          <w:szCs w:val="28"/>
          <w:lang w:val="en-US" w:eastAsia="ru-RU"/>
        </w:rPr>
        <w:t xml:space="preserve">URL: </w:t>
      </w:r>
      <w:hyperlink r:id="rId16" w:history="1">
        <w:r w:rsidRPr="006C6479">
          <w:rPr>
            <w:rFonts w:ascii="Times New Roman" w:eastAsia="Newton-Regular" w:hAnsi="Times New Roman"/>
            <w:color w:val="000000"/>
            <w:sz w:val="28"/>
            <w:szCs w:val="28"/>
            <w:u w:val="single"/>
            <w:lang w:val="en-US" w:eastAsia="ru-RU"/>
          </w:rPr>
          <w:t>http://www.sciencedirect.com/science/article/pii/S0085253816002222</w:t>
        </w:r>
      </w:hyperlink>
      <w:r w:rsidRPr="006C6479">
        <w:rPr>
          <w:rFonts w:ascii="Times New Roman" w:eastAsia="Newton-Regular" w:hAnsi="Times New Roman"/>
          <w:color w:val="000000"/>
          <w:sz w:val="28"/>
          <w:szCs w:val="28"/>
          <w:lang w:val="en-US" w:eastAsia="ru-RU"/>
        </w:rPr>
        <w:t xml:space="preserve"> (accessed: 16.02.2016) </w:t>
      </w:r>
      <w:hyperlink r:id="rId17" w:tgtFrame="doilink" w:history="1">
        <w:r w:rsidRPr="006C6479">
          <w:rPr>
            <w:rFonts w:ascii="Times New Roman" w:hAnsi="Times New Roman"/>
            <w:color w:val="000000"/>
            <w:sz w:val="28"/>
            <w:szCs w:val="28"/>
            <w:u w:val="single"/>
            <w:lang w:val="en-US" w:eastAsia="ru-RU"/>
          </w:rPr>
          <w:t>DOI:10.1016/j.kint.2015.12.034</w:t>
        </w:r>
      </w:hyperlink>
      <w:r w:rsidRPr="006C6479">
        <w:rPr>
          <w:rFonts w:ascii="Times New Roman" w:hAnsi="Times New Roman"/>
          <w:color w:val="000000"/>
          <w:sz w:val="28"/>
          <w:szCs w:val="28"/>
          <w:lang w:val="en-US" w:eastAsia="ru-RU"/>
        </w:rPr>
        <w:t>.</w:t>
      </w:r>
    </w:p>
    <w:p w:rsidR="00775C3A" w:rsidRPr="006C6479" w:rsidRDefault="00775C3A" w:rsidP="00EC1585">
      <w:pPr>
        <w:spacing w:after="0" w:line="360" w:lineRule="auto"/>
        <w:ind w:left="0" w:right="0" w:firstLine="0"/>
        <w:jc w:val="both"/>
        <w:rPr>
          <w:rFonts w:ascii="Times New Roman" w:hAnsi="Times New Roman"/>
          <w:bCs/>
          <w:color w:val="000000"/>
          <w:sz w:val="28"/>
          <w:szCs w:val="28"/>
          <w:lang w:val="en-US" w:eastAsia="ru-RU"/>
        </w:rPr>
      </w:pP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 xml:space="preserve">Information about the </w:t>
      </w:r>
      <w:r w:rsidR="00416CBE" w:rsidRPr="006C6479">
        <w:rPr>
          <w:rFonts w:ascii="Times New Roman" w:hAnsi="Times New Roman"/>
          <w:b/>
          <w:color w:val="000000"/>
          <w:sz w:val="28"/>
          <w:szCs w:val="28"/>
          <w:lang w:val="en-US" w:eastAsia="ru-RU"/>
        </w:rPr>
        <w:t>a</w:t>
      </w:r>
      <w:r w:rsidRPr="006C6479">
        <w:rPr>
          <w:rFonts w:ascii="Times New Roman" w:hAnsi="Times New Roman"/>
          <w:b/>
          <w:color w:val="000000"/>
          <w:sz w:val="28"/>
          <w:szCs w:val="28"/>
          <w:lang w:val="en-US" w:eastAsia="ru-RU"/>
        </w:rPr>
        <w:t xml:space="preserve">uthors. </w:t>
      </w:r>
      <w:r w:rsidRPr="006C6479">
        <w:rPr>
          <w:rFonts w:ascii="Times New Roman" w:hAnsi="Times New Roman"/>
          <w:color w:val="000000"/>
          <w:sz w:val="28"/>
          <w:szCs w:val="28"/>
          <w:lang w:val="en-US" w:eastAsia="ru-RU"/>
        </w:rPr>
        <w:t>The list of references should be followed by authors' information: full name, degree, affiliation, e-mail.</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Ivan. I. Ivanov, PhD, MD, Professor, Department of Human Anatomy, Ulyanovsk State University, 432017, Russia, Ulyanovsk, 42, Lev Tolstoy Str. e-mail: ivanovii@ulsu.ru, ORCID ID: </w:t>
      </w:r>
      <w:hyperlink r:id="rId18" w:history="1">
        <w:r w:rsidRPr="006C6479">
          <w:rPr>
            <w:rStyle w:val="a4"/>
            <w:rFonts w:ascii="Times New Roman" w:hAnsi="Times New Roman"/>
            <w:color w:val="000000"/>
            <w:sz w:val="28"/>
            <w:szCs w:val="28"/>
            <w:lang w:val="en-US" w:eastAsia="ru-RU"/>
          </w:rPr>
          <w:t>http://orcid.org/0000-0001-5145-5556</w:t>
        </w:r>
      </w:hyperlink>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lastRenderedPageBreak/>
        <w:t>Petr P. Petrov, PhD in Biology, Professor, Department of Ecology, Moscow State University, 119991, Russia, Moscow, 1, Lenin’s Hills. e-mail: petrovpp@mail.ru, ORCID ID: http://orcid.org/0000-0000-000-000Х</w:t>
      </w:r>
    </w:p>
    <w:p w:rsidR="00775C3A" w:rsidRPr="006C6479" w:rsidRDefault="00416CBE"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1</w:t>
      </w:r>
      <w:r w:rsidR="00161FCA">
        <w:rPr>
          <w:rFonts w:ascii="Times New Roman" w:hAnsi="Times New Roman"/>
          <w:b/>
          <w:color w:val="000000"/>
          <w:sz w:val="28"/>
          <w:szCs w:val="28"/>
          <w:lang w:val="en-US" w:eastAsia="ru-RU"/>
        </w:rPr>
        <w:t>4</w:t>
      </w:r>
      <w:r w:rsidRPr="006C6479">
        <w:rPr>
          <w:rFonts w:ascii="Times New Roman" w:hAnsi="Times New Roman"/>
          <w:b/>
          <w:color w:val="000000"/>
          <w:sz w:val="28"/>
          <w:szCs w:val="28"/>
          <w:lang w:val="en-US" w:eastAsia="ru-RU"/>
        </w:rPr>
        <w:t xml:space="preserve">. </w:t>
      </w:r>
      <w:r w:rsidR="00775C3A" w:rsidRPr="006C6479">
        <w:rPr>
          <w:rFonts w:ascii="Times New Roman" w:hAnsi="Times New Roman"/>
          <w:b/>
          <w:color w:val="000000"/>
          <w:sz w:val="28"/>
          <w:szCs w:val="28"/>
          <w:lang w:val="en-US" w:eastAsia="ru-RU"/>
        </w:rPr>
        <w:t>Appeal.</w:t>
      </w:r>
      <w:r w:rsidR="00775C3A" w:rsidRPr="006C6479">
        <w:rPr>
          <w:rFonts w:ascii="Times New Roman" w:hAnsi="Times New Roman"/>
          <w:color w:val="000000"/>
          <w:sz w:val="28"/>
          <w:szCs w:val="28"/>
          <w:lang w:val="en-US" w:eastAsia="ru-RU"/>
        </w:rPr>
        <w:t xml:space="preserve"> Authors have the right to appeal editorial decisions regarding the acceptance or rejection of manuscripts. Detailed information is available at the Regulation on “Editorial Ethics of Ulyanovsk Medico-Biological Journal”.</w:t>
      </w:r>
    </w:p>
    <w:p w:rsidR="00775C3A" w:rsidRPr="006C6479" w:rsidRDefault="00775C3A" w:rsidP="00EC1585">
      <w:pPr>
        <w:spacing w:after="0" w:line="360" w:lineRule="auto"/>
        <w:ind w:left="0" w:right="0" w:firstLine="709"/>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1</w:t>
      </w:r>
      <w:r w:rsidR="00161FCA">
        <w:rPr>
          <w:rFonts w:ascii="Times New Roman" w:hAnsi="Times New Roman"/>
          <w:b/>
          <w:color w:val="000000"/>
          <w:sz w:val="28"/>
          <w:szCs w:val="28"/>
          <w:lang w:val="en-US" w:eastAsia="ru-RU"/>
        </w:rPr>
        <w:t>5</w:t>
      </w:r>
      <w:r w:rsidRPr="006C6479">
        <w:rPr>
          <w:rFonts w:ascii="Times New Roman" w:hAnsi="Times New Roman"/>
          <w:b/>
          <w:color w:val="000000"/>
          <w:sz w:val="28"/>
          <w:szCs w:val="28"/>
          <w:lang w:val="en-US" w:eastAsia="ru-RU"/>
        </w:rPr>
        <w:t>. Article Retraction.</w:t>
      </w:r>
      <w:r w:rsidRPr="006C6479">
        <w:rPr>
          <w:rFonts w:ascii="Times New Roman" w:hAnsi="Times New Roman"/>
          <w:color w:val="000000"/>
          <w:sz w:val="28"/>
          <w:szCs w:val="28"/>
          <w:lang w:val="en-US" w:eastAsia="ru-RU"/>
        </w:rPr>
        <w:t xml:space="preserve"> Retraction of an already published article is an extreme measure. It is used when certain cases, which were not known during the review, are disclosed: breach of legislation and defamation; fraudulent or inaccurate use of data, especially those which use may pose a health risk; textual borrowing more than 30%. Detailed information is available at the Regulation on “Editorial Ethics of Ulyanovsk Medico-Biological Journal”.</w:t>
      </w:r>
    </w:p>
    <w:p w:rsidR="00775C3A" w:rsidRPr="006C6479" w:rsidRDefault="00775C3A" w:rsidP="00EC1585">
      <w:pPr>
        <w:spacing w:after="0" w:line="360" w:lineRule="auto"/>
        <w:ind w:left="0" w:right="0" w:firstLine="709"/>
        <w:jc w:val="both"/>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1</w:t>
      </w:r>
      <w:r w:rsidR="00161FCA">
        <w:rPr>
          <w:rFonts w:ascii="Times New Roman" w:hAnsi="Times New Roman"/>
          <w:b/>
          <w:color w:val="000000"/>
          <w:sz w:val="28"/>
          <w:szCs w:val="28"/>
          <w:lang w:val="en-US" w:eastAsia="ru-RU"/>
        </w:rPr>
        <w:t>6</w:t>
      </w:r>
      <w:r w:rsidRPr="006C6479">
        <w:rPr>
          <w:rFonts w:ascii="Times New Roman" w:hAnsi="Times New Roman"/>
          <w:b/>
          <w:color w:val="000000"/>
          <w:sz w:val="28"/>
          <w:szCs w:val="28"/>
          <w:lang w:val="en-US" w:eastAsia="ru-RU"/>
        </w:rPr>
        <w:t>. Contact Information:</w:t>
      </w:r>
    </w:p>
    <w:p w:rsidR="00775C3A" w:rsidRPr="006C6479" w:rsidRDefault="00775C3A" w:rsidP="00EC1585">
      <w:pPr>
        <w:spacing w:after="0" w:line="360" w:lineRule="auto"/>
        <w:ind w:left="0" w:right="0" w:firstLine="0"/>
        <w:jc w:val="both"/>
        <w:rPr>
          <w:rFonts w:ascii="Times New Roman" w:hAnsi="Times New Roman"/>
          <w:b/>
          <w:color w:val="000000"/>
          <w:sz w:val="28"/>
          <w:szCs w:val="28"/>
          <w:lang w:val="en-US" w:eastAsia="ru-RU"/>
        </w:rPr>
      </w:pPr>
      <w:r w:rsidRPr="006C6479">
        <w:rPr>
          <w:rFonts w:ascii="Times New Roman" w:hAnsi="Times New Roman"/>
          <w:b/>
          <w:color w:val="000000"/>
          <w:sz w:val="28"/>
          <w:szCs w:val="28"/>
          <w:lang w:val="en-US" w:eastAsia="ru-RU"/>
        </w:rPr>
        <w:t xml:space="preserve">Phone numbers: </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8 (8422) 32-29-80 </w:t>
      </w:r>
      <w:r w:rsidR="006767D3" w:rsidRPr="006C6479">
        <w:rPr>
          <w:rFonts w:ascii="Times New Roman" w:hAnsi="Times New Roman"/>
          <w:color w:val="000000"/>
          <w:sz w:val="28"/>
          <w:szCs w:val="28"/>
          <w:lang w:val="en-US" w:eastAsia="ru-RU"/>
        </w:rPr>
        <w:t xml:space="preserve">Vladimir I. </w:t>
      </w:r>
      <w:proofErr w:type="spellStart"/>
      <w:r w:rsidRPr="006C6479">
        <w:rPr>
          <w:rFonts w:ascii="Times New Roman" w:hAnsi="Times New Roman"/>
          <w:color w:val="000000"/>
          <w:sz w:val="28"/>
          <w:szCs w:val="28"/>
          <w:lang w:val="en-US" w:eastAsia="ru-RU"/>
        </w:rPr>
        <w:t>Midlenko</w:t>
      </w:r>
      <w:proofErr w:type="spellEnd"/>
      <w:r w:rsidRPr="006C6479">
        <w:rPr>
          <w:rFonts w:ascii="Times New Roman" w:hAnsi="Times New Roman"/>
          <w:color w:val="000000"/>
          <w:sz w:val="28"/>
          <w:szCs w:val="28"/>
          <w:lang w:val="en-US" w:eastAsia="ru-RU"/>
        </w:rPr>
        <w:t>, editor-in-chief;</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8(8422) 37-24-51 </w:t>
      </w:r>
      <w:r w:rsidR="006767D3" w:rsidRPr="006C6479">
        <w:rPr>
          <w:rFonts w:ascii="Times New Roman" w:hAnsi="Times New Roman"/>
          <w:color w:val="000000"/>
          <w:sz w:val="28"/>
          <w:szCs w:val="28"/>
          <w:lang w:val="en-US" w:eastAsia="ru-RU"/>
        </w:rPr>
        <w:t xml:space="preserve">Mikhail V. </w:t>
      </w:r>
      <w:proofErr w:type="spellStart"/>
      <w:r w:rsidRPr="006C6479">
        <w:rPr>
          <w:rFonts w:ascii="Times New Roman" w:hAnsi="Times New Roman"/>
          <w:color w:val="000000"/>
          <w:sz w:val="28"/>
          <w:szCs w:val="28"/>
          <w:lang w:val="en-US" w:eastAsia="ru-RU"/>
        </w:rPr>
        <w:t>Balykin</w:t>
      </w:r>
      <w:proofErr w:type="spellEnd"/>
      <w:r w:rsidRPr="006C6479">
        <w:rPr>
          <w:rFonts w:ascii="Times New Roman" w:hAnsi="Times New Roman"/>
          <w:color w:val="000000"/>
          <w:sz w:val="28"/>
          <w:szCs w:val="28"/>
          <w:lang w:val="en-US" w:eastAsia="ru-RU"/>
        </w:rPr>
        <w:t>, vice editor-in-chief;</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8 (8422) 55-27-08 </w:t>
      </w:r>
      <w:r w:rsidR="006767D3" w:rsidRPr="006C6479">
        <w:rPr>
          <w:rFonts w:ascii="Times New Roman" w:hAnsi="Times New Roman"/>
          <w:color w:val="000000"/>
          <w:sz w:val="28"/>
          <w:szCs w:val="28"/>
          <w:lang w:val="en-US" w:eastAsia="ru-RU"/>
        </w:rPr>
        <w:t xml:space="preserve">Aleksandr M. </w:t>
      </w:r>
      <w:proofErr w:type="spellStart"/>
      <w:r w:rsidRPr="006C6479">
        <w:rPr>
          <w:rFonts w:ascii="Times New Roman" w:hAnsi="Times New Roman"/>
          <w:color w:val="000000"/>
          <w:sz w:val="28"/>
          <w:szCs w:val="28"/>
          <w:lang w:val="en-US" w:eastAsia="ru-RU"/>
        </w:rPr>
        <w:t>Shutov</w:t>
      </w:r>
      <w:proofErr w:type="spellEnd"/>
      <w:r w:rsidRPr="006C6479">
        <w:rPr>
          <w:rFonts w:ascii="Times New Roman" w:hAnsi="Times New Roman"/>
          <w:color w:val="000000"/>
          <w:sz w:val="28"/>
          <w:szCs w:val="28"/>
          <w:lang w:val="en-US" w:eastAsia="ru-RU"/>
        </w:rPr>
        <w:t>, vice editor-in-chief;</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color w:val="000000"/>
          <w:sz w:val="28"/>
          <w:szCs w:val="28"/>
          <w:lang w:val="en-US" w:eastAsia="ru-RU"/>
        </w:rPr>
        <w:t xml:space="preserve">8(8422)37-24-51 </w:t>
      </w:r>
      <w:r w:rsidR="006767D3" w:rsidRPr="006C6479">
        <w:rPr>
          <w:rFonts w:ascii="Times New Roman" w:hAnsi="Times New Roman"/>
          <w:color w:val="000000"/>
          <w:sz w:val="28"/>
          <w:szCs w:val="28"/>
          <w:lang w:val="en-US" w:eastAsia="ru-RU"/>
        </w:rPr>
        <w:t xml:space="preserve">Igor V. </w:t>
      </w:r>
      <w:proofErr w:type="spellStart"/>
      <w:r w:rsidRPr="006C6479">
        <w:rPr>
          <w:rFonts w:ascii="Times New Roman" w:hAnsi="Times New Roman"/>
          <w:color w:val="000000"/>
          <w:sz w:val="28"/>
          <w:szCs w:val="28"/>
          <w:lang w:val="en-US" w:eastAsia="ru-RU"/>
        </w:rPr>
        <w:t>Antipov</w:t>
      </w:r>
      <w:proofErr w:type="spellEnd"/>
      <w:r w:rsidRPr="006C6479">
        <w:rPr>
          <w:rFonts w:ascii="Times New Roman" w:hAnsi="Times New Roman"/>
          <w:color w:val="000000"/>
          <w:sz w:val="28"/>
          <w:szCs w:val="28"/>
          <w:lang w:val="en-US" w:eastAsia="ru-RU"/>
        </w:rPr>
        <w:t>, assistant editor.</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e-mail:</w:t>
      </w:r>
      <w:r w:rsidRPr="006C6479">
        <w:rPr>
          <w:rFonts w:ascii="Times New Roman" w:hAnsi="Times New Roman"/>
          <w:color w:val="000000"/>
          <w:sz w:val="28"/>
          <w:szCs w:val="28"/>
          <w:lang w:val="en-US" w:eastAsia="ru-RU"/>
        </w:rPr>
        <w:t xml:space="preserve"> ulsubook@yandex.ru </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r w:rsidRPr="006C6479">
        <w:rPr>
          <w:rFonts w:ascii="Times New Roman" w:hAnsi="Times New Roman"/>
          <w:b/>
          <w:color w:val="000000"/>
          <w:sz w:val="28"/>
          <w:szCs w:val="28"/>
          <w:lang w:val="en-US" w:eastAsia="ru-RU"/>
        </w:rPr>
        <w:t>Postal Address:</w:t>
      </w:r>
      <w:r w:rsidRPr="006C6479">
        <w:rPr>
          <w:rFonts w:ascii="Times New Roman" w:hAnsi="Times New Roman"/>
          <w:color w:val="000000"/>
          <w:sz w:val="28"/>
          <w:szCs w:val="28"/>
          <w:lang w:val="en-US" w:eastAsia="ru-RU"/>
        </w:rPr>
        <w:t xml:space="preserve"> </w:t>
      </w:r>
      <w:r w:rsidR="006767D3" w:rsidRPr="006C6479">
        <w:rPr>
          <w:rFonts w:ascii="Times New Roman" w:hAnsi="Times New Roman"/>
          <w:color w:val="000000"/>
          <w:sz w:val="28"/>
          <w:szCs w:val="28"/>
          <w:lang w:val="en-US" w:eastAsia="ru-RU"/>
        </w:rPr>
        <w:t xml:space="preserve">Mikhail V. </w:t>
      </w:r>
      <w:proofErr w:type="spellStart"/>
      <w:r w:rsidRPr="006C6479">
        <w:rPr>
          <w:rFonts w:ascii="Times New Roman" w:hAnsi="Times New Roman"/>
          <w:color w:val="000000"/>
          <w:sz w:val="28"/>
          <w:szCs w:val="28"/>
          <w:lang w:val="en-US" w:eastAsia="ru-RU"/>
        </w:rPr>
        <w:t>Balykin</w:t>
      </w:r>
      <w:proofErr w:type="spellEnd"/>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Institute</w:t>
        </w:r>
      </w:smartTag>
      <w:r w:rsidRPr="006C6479">
        <w:rPr>
          <w:rFonts w:ascii="Times New Roman" w:hAnsi="Times New Roman"/>
          <w:color w:val="000000"/>
          <w:sz w:val="28"/>
          <w:szCs w:val="28"/>
          <w:lang w:val="en-US" w:eastAsia="ru-RU"/>
        </w:rPr>
        <w:t xml:space="preserve"> of </w:t>
      </w:r>
      <w:smartTag w:uri="urn:schemas-microsoft-com:office:smarttags" w:element="PlaceName">
        <w:r w:rsidRPr="006C6479">
          <w:rPr>
            <w:rFonts w:ascii="Times New Roman" w:hAnsi="Times New Roman"/>
            <w:color w:val="000000"/>
            <w:sz w:val="28"/>
            <w:szCs w:val="28"/>
            <w:lang w:val="en-US" w:eastAsia="ru-RU"/>
          </w:rPr>
          <w:t>Medicine</w:t>
        </w:r>
      </w:smartTag>
      <w:r w:rsidRPr="006C6479">
        <w:rPr>
          <w:rFonts w:ascii="Times New Roman" w:hAnsi="Times New Roman"/>
          <w:color w:val="000000"/>
          <w:sz w:val="28"/>
          <w:szCs w:val="28"/>
          <w:lang w:val="en-US" w:eastAsia="ru-RU"/>
        </w:rPr>
        <w:t xml:space="preserve">, Ecology and Physical Education, </w:t>
      </w:r>
      <w:smartTag w:uri="urn:schemas-microsoft-com:office:smarttags" w:element="PlaceName">
        <w:r w:rsidRPr="006C6479">
          <w:rPr>
            <w:rFonts w:ascii="Times New Roman" w:hAnsi="Times New Roman"/>
            <w:color w:val="000000"/>
            <w:sz w:val="28"/>
            <w:szCs w:val="28"/>
            <w:lang w:val="en-US" w:eastAsia="ru-RU"/>
          </w:rPr>
          <w:t>Ulyanovsk</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State</w:t>
        </w:r>
      </w:smartTag>
      <w:r w:rsidRPr="006C6479">
        <w:rPr>
          <w:rFonts w:ascii="Times New Roman" w:hAnsi="Times New Roman"/>
          <w:color w:val="000000"/>
          <w:sz w:val="28"/>
          <w:szCs w:val="28"/>
          <w:lang w:val="en-US" w:eastAsia="ru-RU"/>
        </w:rPr>
        <w:t xml:space="preserve"> </w:t>
      </w:r>
      <w:smartTag w:uri="urn:schemas-microsoft-com:office:smarttags" w:element="PlaceType">
        <w:r w:rsidRPr="006C6479">
          <w:rPr>
            <w:rFonts w:ascii="Times New Roman" w:hAnsi="Times New Roman"/>
            <w:color w:val="000000"/>
            <w:sz w:val="28"/>
            <w:szCs w:val="28"/>
            <w:lang w:val="en-US" w:eastAsia="ru-RU"/>
          </w:rPr>
          <w:t>University</w:t>
        </w:r>
      </w:smartTag>
      <w:r w:rsidRPr="006C6479">
        <w:rPr>
          <w:rFonts w:ascii="Times New Roman" w:hAnsi="Times New Roman"/>
          <w:color w:val="000000"/>
          <w:sz w:val="28"/>
          <w:szCs w:val="28"/>
          <w:lang w:val="en-US" w:eastAsia="ru-RU"/>
        </w:rPr>
        <w:t xml:space="preserve">, Lev Tolstoy Str., 42., </w:t>
      </w:r>
      <w:smartTag w:uri="urn:schemas-microsoft-com:office:smarttags" w:element="place">
        <w:smartTag w:uri="urn:schemas-microsoft-com:office:smarttags" w:element="City">
          <w:r w:rsidRPr="006C6479">
            <w:rPr>
              <w:rFonts w:ascii="Times New Roman" w:hAnsi="Times New Roman"/>
              <w:color w:val="000000"/>
              <w:sz w:val="28"/>
              <w:szCs w:val="28"/>
              <w:lang w:val="en-US" w:eastAsia="ru-RU"/>
            </w:rPr>
            <w:t>Ulyanovsk</w:t>
          </w:r>
        </w:smartTag>
        <w:r w:rsidRPr="006C6479">
          <w:rPr>
            <w:rFonts w:ascii="Times New Roman" w:hAnsi="Times New Roman"/>
            <w:color w:val="000000"/>
            <w:sz w:val="28"/>
            <w:szCs w:val="28"/>
            <w:lang w:val="en-US" w:eastAsia="ru-RU"/>
          </w:rPr>
          <w:t xml:space="preserve">, </w:t>
        </w:r>
        <w:smartTag w:uri="urn:schemas-microsoft-com:office:smarttags" w:element="country-region">
          <w:r w:rsidRPr="006C6479">
            <w:rPr>
              <w:rFonts w:ascii="Times New Roman" w:hAnsi="Times New Roman"/>
              <w:color w:val="000000"/>
              <w:sz w:val="28"/>
              <w:szCs w:val="28"/>
              <w:lang w:val="en-US" w:eastAsia="ru-RU"/>
            </w:rPr>
            <w:t>Russia</w:t>
          </w:r>
        </w:smartTag>
      </w:smartTag>
      <w:r w:rsidRPr="006C6479">
        <w:rPr>
          <w:rFonts w:ascii="Times New Roman" w:hAnsi="Times New Roman"/>
          <w:color w:val="000000"/>
          <w:sz w:val="28"/>
          <w:szCs w:val="28"/>
          <w:lang w:val="en-US" w:eastAsia="ru-RU"/>
        </w:rPr>
        <w:t>. 432017.</w:t>
      </w:r>
    </w:p>
    <w:p w:rsidR="00775C3A" w:rsidRPr="006C6479" w:rsidRDefault="00775C3A" w:rsidP="00EC1585">
      <w:pPr>
        <w:spacing w:after="0" w:line="360" w:lineRule="auto"/>
        <w:ind w:left="0" w:right="0" w:firstLine="0"/>
        <w:jc w:val="both"/>
        <w:rPr>
          <w:rFonts w:ascii="Times New Roman" w:hAnsi="Times New Roman"/>
          <w:color w:val="000000"/>
          <w:sz w:val="28"/>
          <w:szCs w:val="28"/>
          <w:lang w:val="en-US" w:eastAsia="ru-RU"/>
        </w:rPr>
      </w:pPr>
    </w:p>
    <w:p w:rsidR="00775C3A" w:rsidRPr="006C6479" w:rsidRDefault="00775C3A" w:rsidP="00EC1585">
      <w:pPr>
        <w:spacing w:after="0" w:line="240" w:lineRule="auto"/>
        <w:ind w:left="0" w:right="0" w:firstLine="0"/>
        <w:jc w:val="both"/>
        <w:rPr>
          <w:rFonts w:ascii="Times New Roman" w:hAnsi="Times New Roman"/>
          <w:color w:val="000000"/>
          <w:sz w:val="28"/>
          <w:szCs w:val="28"/>
          <w:lang w:val="en-US" w:eastAsia="ru-RU"/>
        </w:rPr>
      </w:pPr>
    </w:p>
    <w:sectPr w:rsidR="00775C3A" w:rsidRPr="006C6479" w:rsidSect="00EC15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Newto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C01B5"/>
    <w:multiLevelType w:val="hybridMultilevel"/>
    <w:tmpl w:val="416AD1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830F17"/>
    <w:multiLevelType w:val="hybridMultilevel"/>
    <w:tmpl w:val="10DC1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84479A"/>
    <w:multiLevelType w:val="hybridMultilevel"/>
    <w:tmpl w:val="A8CAC2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DBD7427"/>
    <w:multiLevelType w:val="multilevel"/>
    <w:tmpl w:val="A8CAC29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E385AD0"/>
    <w:multiLevelType w:val="hybridMultilevel"/>
    <w:tmpl w:val="8F92807A"/>
    <w:name w:val="WW8Num8"/>
    <w:lvl w:ilvl="0" w:tplc="0419000F">
      <w:start w:val="1"/>
      <w:numFmt w:val="decimal"/>
      <w:lvlText w:val="%1."/>
      <w:lvlJc w:val="left"/>
      <w:pPr>
        <w:tabs>
          <w:tab w:val="num" w:pos="720"/>
        </w:tabs>
        <w:ind w:left="720" w:hanging="360"/>
      </w:pPr>
      <w:rPr>
        <w:rFonts w:cs="Times New Roman"/>
      </w:rPr>
    </w:lvl>
    <w:lvl w:ilvl="1" w:tplc="2C3C5A90">
      <w:start w:val="6"/>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484CC2"/>
    <w:multiLevelType w:val="hybridMultilevel"/>
    <w:tmpl w:val="7F1E00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4B5500B"/>
    <w:multiLevelType w:val="hybridMultilevel"/>
    <w:tmpl w:val="077EAF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5F222C"/>
    <w:multiLevelType w:val="hybridMultilevel"/>
    <w:tmpl w:val="3E9A2E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3A11FF6"/>
    <w:multiLevelType w:val="multilevel"/>
    <w:tmpl w:val="88220F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4F20AD1"/>
    <w:multiLevelType w:val="hybridMultilevel"/>
    <w:tmpl w:val="BDAE36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7215B63"/>
    <w:multiLevelType w:val="multilevel"/>
    <w:tmpl w:val="7F1E00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5A345228"/>
    <w:multiLevelType w:val="multilevel"/>
    <w:tmpl w:val="416AD1B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62372C3D"/>
    <w:multiLevelType w:val="hybridMultilevel"/>
    <w:tmpl w:val="82A6ACC2"/>
    <w:lvl w:ilvl="0" w:tplc="42121EE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9E832EA"/>
    <w:multiLevelType w:val="hybridMultilevel"/>
    <w:tmpl w:val="88220F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111587E"/>
    <w:multiLevelType w:val="multilevel"/>
    <w:tmpl w:val="693CC0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0"/>
  </w:num>
  <w:num w:numId="5">
    <w:abstractNumId w:val="11"/>
  </w:num>
  <w:num w:numId="6">
    <w:abstractNumId w:val="4"/>
  </w:num>
  <w:num w:numId="7">
    <w:abstractNumId w:val="2"/>
  </w:num>
  <w:num w:numId="8">
    <w:abstractNumId w:val="13"/>
  </w:num>
  <w:num w:numId="9">
    <w:abstractNumId w:val="8"/>
  </w:num>
  <w:num w:numId="10">
    <w:abstractNumId w:val="9"/>
  </w:num>
  <w:num w:numId="11">
    <w:abstractNumId w:val="3"/>
  </w:num>
  <w:num w:numId="12">
    <w:abstractNumId w:val="12"/>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6"/>
    <w:rsid w:val="00060F5B"/>
    <w:rsid w:val="00080AE4"/>
    <w:rsid w:val="0009138A"/>
    <w:rsid w:val="00095F80"/>
    <w:rsid w:val="000A0BD6"/>
    <w:rsid w:val="000A75EF"/>
    <w:rsid w:val="000C5343"/>
    <w:rsid w:val="000D6607"/>
    <w:rsid w:val="00106AA6"/>
    <w:rsid w:val="00115FE0"/>
    <w:rsid w:val="00135751"/>
    <w:rsid w:val="00141AA7"/>
    <w:rsid w:val="00154970"/>
    <w:rsid w:val="00161FCA"/>
    <w:rsid w:val="00192CF9"/>
    <w:rsid w:val="001A34C8"/>
    <w:rsid w:val="00205D5A"/>
    <w:rsid w:val="00250400"/>
    <w:rsid w:val="00260BAD"/>
    <w:rsid w:val="00275D02"/>
    <w:rsid w:val="002808F9"/>
    <w:rsid w:val="002B101C"/>
    <w:rsid w:val="002C26D6"/>
    <w:rsid w:val="002D5754"/>
    <w:rsid w:val="00303DBC"/>
    <w:rsid w:val="00333579"/>
    <w:rsid w:val="003446DB"/>
    <w:rsid w:val="00372537"/>
    <w:rsid w:val="003B0734"/>
    <w:rsid w:val="00412E45"/>
    <w:rsid w:val="00416CBE"/>
    <w:rsid w:val="00417D31"/>
    <w:rsid w:val="0048478F"/>
    <w:rsid w:val="0049680B"/>
    <w:rsid w:val="004B6145"/>
    <w:rsid w:val="004C3B17"/>
    <w:rsid w:val="004F5FD4"/>
    <w:rsid w:val="00500487"/>
    <w:rsid w:val="005223B9"/>
    <w:rsid w:val="00526840"/>
    <w:rsid w:val="005360C5"/>
    <w:rsid w:val="00576BE6"/>
    <w:rsid w:val="00582860"/>
    <w:rsid w:val="005962E0"/>
    <w:rsid w:val="005C1131"/>
    <w:rsid w:val="005D21A1"/>
    <w:rsid w:val="00613171"/>
    <w:rsid w:val="00623AC7"/>
    <w:rsid w:val="006767D3"/>
    <w:rsid w:val="0068400A"/>
    <w:rsid w:val="006B65E1"/>
    <w:rsid w:val="006C6479"/>
    <w:rsid w:val="006D23DC"/>
    <w:rsid w:val="006E42D1"/>
    <w:rsid w:val="006F55C4"/>
    <w:rsid w:val="00720B64"/>
    <w:rsid w:val="0075656F"/>
    <w:rsid w:val="007628ED"/>
    <w:rsid w:val="00775C3A"/>
    <w:rsid w:val="007931F5"/>
    <w:rsid w:val="007A03B2"/>
    <w:rsid w:val="007A6981"/>
    <w:rsid w:val="007C0749"/>
    <w:rsid w:val="007D449A"/>
    <w:rsid w:val="007E2B8C"/>
    <w:rsid w:val="0080581B"/>
    <w:rsid w:val="00812285"/>
    <w:rsid w:val="00856845"/>
    <w:rsid w:val="00860437"/>
    <w:rsid w:val="008765A2"/>
    <w:rsid w:val="008A2AA4"/>
    <w:rsid w:val="008A2B17"/>
    <w:rsid w:val="008A42AD"/>
    <w:rsid w:val="008D7F91"/>
    <w:rsid w:val="008F5B57"/>
    <w:rsid w:val="00926678"/>
    <w:rsid w:val="00977699"/>
    <w:rsid w:val="009A4F2C"/>
    <w:rsid w:val="009E482E"/>
    <w:rsid w:val="009E5664"/>
    <w:rsid w:val="009F33AA"/>
    <w:rsid w:val="00A22DCC"/>
    <w:rsid w:val="00A71036"/>
    <w:rsid w:val="00A74588"/>
    <w:rsid w:val="00AA3AD2"/>
    <w:rsid w:val="00AC0CD4"/>
    <w:rsid w:val="00AC4947"/>
    <w:rsid w:val="00B124E6"/>
    <w:rsid w:val="00B33584"/>
    <w:rsid w:val="00B4213B"/>
    <w:rsid w:val="00BA1C07"/>
    <w:rsid w:val="00BA53AC"/>
    <w:rsid w:val="00BD33BC"/>
    <w:rsid w:val="00BD380B"/>
    <w:rsid w:val="00BE5EBC"/>
    <w:rsid w:val="00C00BEA"/>
    <w:rsid w:val="00C238B5"/>
    <w:rsid w:val="00C461C9"/>
    <w:rsid w:val="00C56E6F"/>
    <w:rsid w:val="00CA5244"/>
    <w:rsid w:val="00CB64DD"/>
    <w:rsid w:val="00CD6EE8"/>
    <w:rsid w:val="00CF47AB"/>
    <w:rsid w:val="00D25EE9"/>
    <w:rsid w:val="00D42B3E"/>
    <w:rsid w:val="00D83A13"/>
    <w:rsid w:val="00DA225D"/>
    <w:rsid w:val="00DD3E63"/>
    <w:rsid w:val="00DF07D7"/>
    <w:rsid w:val="00DF2E40"/>
    <w:rsid w:val="00E309B0"/>
    <w:rsid w:val="00E507BD"/>
    <w:rsid w:val="00E53560"/>
    <w:rsid w:val="00EB43EB"/>
    <w:rsid w:val="00EC1585"/>
    <w:rsid w:val="00EC7636"/>
    <w:rsid w:val="00EF0B73"/>
    <w:rsid w:val="00F0302D"/>
    <w:rsid w:val="00F16CD6"/>
    <w:rsid w:val="00F27799"/>
    <w:rsid w:val="00F405A2"/>
    <w:rsid w:val="00F4606D"/>
    <w:rsid w:val="00F52E4E"/>
    <w:rsid w:val="00F66521"/>
    <w:rsid w:val="00F82F2C"/>
    <w:rsid w:val="00F90BCE"/>
    <w:rsid w:val="00FA49E8"/>
    <w:rsid w:val="00FA74E1"/>
    <w:rsid w:val="00FB3A89"/>
    <w:rsid w:val="00FF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66FF38"/>
  <w15:chartTrackingRefBased/>
  <w15:docId w15:val="{DA37EEC3-38FF-427F-A275-246FFA27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6CD6"/>
    <w:pPr>
      <w:spacing w:after="200" w:line="276" w:lineRule="auto"/>
      <w:ind w:left="57" w:right="57" w:firstLine="284"/>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rsid w:val="00F16CD6"/>
    <w:rPr>
      <w:rFonts w:cs="Times New Roman"/>
    </w:rPr>
  </w:style>
  <w:style w:type="paragraph" w:customStyle="1" w:styleId="CharCharCharChar1CharCharCharChar">
    <w:name w:val="Знак Знак Знак Знак Знак Знак Знак Знак Знак Char Char Знак Знак Char Char Знак Знак Знак Знак Знак Знак1 Знак Знак Знак Знак Знак Знак Знак Char Char Знак Знак Знак Знак Char Знак Char"/>
    <w:basedOn w:val="a"/>
    <w:rsid w:val="00F16CD6"/>
    <w:pPr>
      <w:spacing w:after="160" w:line="240" w:lineRule="exact"/>
      <w:ind w:left="0" w:right="0" w:firstLine="0"/>
    </w:pPr>
    <w:rPr>
      <w:rFonts w:ascii="Verdana" w:hAnsi="Verdana"/>
      <w:sz w:val="20"/>
      <w:szCs w:val="20"/>
      <w:lang w:val="en-US"/>
    </w:rPr>
  </w:style>
  <w:style w:type="character" w:styleId="a3">
    <w:name w:val="Strong"/>
    <w:uiPriority w:val="22"/>
    <w:qFormat/>
    <w:rsid w:val="00F16CD6"/>
    <w:rPr>
      <w:b/>
    </w:rPr>
  </w:style>
  <w:style w:type="character" w:styleId="a4">
    <w:name w:val="Hyperlink"/>
    <w:rsid w:val="009F33AA"/>
    <w:rPr>
      <w:rFonts w:cs="Times New Roman"/>
      <w:color w:val="0000FF"/>
      <w:u w:val="single"/>
    </w:rPr>
  </w:style>
  <w:style w:type="paragraph" w:customStyle="1" w:styleId="1">
    <w:name w:val="Абзац списка1"/>
    <w:basedOn w:val="a"/>
    <w:rsid w:val="00B124E6"/>
    <w:pPr>
      <w:ind w:left="720"/>
      <w:contextualSpacing/>
    </w:pPr>
  </w:style>
  <w:style w:type="character" w:styleId="a5">
    <w:name w:val="FollowedHyperlink"/>
    <w:rsid w:val="00582860"/>
    <w:rPr>
      <w:rFonts w:cs="Times New Roman"/>
      <w:color w:val="954F72"/>
      <w:u w:val="single"/>
    </w:rPr>
  </w:style>
  <w:style w:type="paragraph" w:styleId="a6">
    <w:name w:val="Normal (Web)"/>
    <w:basedOn w:val="a"/>
    <w:uiPriority w:val="99"/>
    <w:unhideWhenUsed/>
    <w:rsid w:val="00EC1585"/>
    <w:pPr>
      <w:spacing w:before="100" w:beforeAutospacing="1" w:after="100" w:afterAutospacing="1" w:line="240" w:lineRule="auto"/>
      <w:ind w:left="0" w:right="0" w:firstLine="0"/>
    </w:pPr>
    <w:rPr>
      <w:rFonts w:ascii="Times New Roman" w:hAnsi="Times New Roman"/>
      <w:sz w:val="24"/>
      <w:szCs w:val="24"/>
      <w:lang w:eastAsia="ru-RU"/>
    </w:rPr>
  </w:style>
  <w:style w:type="character" w:styleId="a7">
    <w:name w:val="Unresolved Mention"/>
    <w:uiPriority w:val="99"/>
    <w:semiHidden/>
    <w:unhideWhenUsed/>
    <w:rsid w:val="00EC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4637730">
      <w:bodyDiv w:val="1"/>
      <w:marLeft w:val="0"/>
      <w:marRight w:val="0"/>
      <w:marTop w:val="0"/>
      <w:marBottom w:val="0"/>
      <w:divBdr>
        <w:top w:val="none" w:sz="0" w:space="0" w:color="auto"/>
        <w:left w:val="none" w:sz="0" w:space="0" w:color="auto"/>
        <w:bottom w:val="none" w:sz="0" w:space="0" w:color="auto"/>
        <w:right w:val="none" w:sz="0" w:space="0" w:color="auto"/>
      </w:divBdr>
    </w:div>
    <w:div w:id="958144007">
      <w:bodyDiv w:val="1"/>
      <w:marLeft w:val="0"/>
      <w:marRight w:val="0"/>
      <w:marTop w:val="0"/>
      <w:marBottom w:val="0"/>
      <w:divBdr>
        <w:top w:val="none" w:sz="0" w:space="0" w:color="auto"/>
        <w:left w:val="none" w:sz="0" w:space="0" w:color="auto"/>
        <w:bottom w:val="none" w:sz="0" w:space="0" w:color="auto"/>
        <w:right w:val="none" w:sz="0" w:space="0" w:color="auto"/>
      </w:divBdr>
    </w:div>
    <w:div w:id="1070076831">
      <w:bodyDiv w:val="1"/>
      <w:marLeft w:val="0"/>
      <w:marRight w:val="0"/>
      <w:marTop w:val="0"/>
      <w:marBottom w:val="0"/>
      <w:divBdr>
        <w:top w:val="none" w:sz="0" w:space="0" w:color="auto"/>
        <w:left w:val="none" w:sz="0" w:space="0" w:color="auto"/>
        <w:bottom w:val="none" w:sz="0" w:space="0" w:color="auto"/>
        <w:right w:val="none" w:sz="0" w:space="0" w:color="auto"/>
      </w:divBdr>
    </w:div>
    <w:div w:id="14942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author-responsibilities--conflicts-of-interest.html" TargetMode="External"/><Relationship Id="rId13" Type="http://schemas.openxmlformats.org/officeDocument/2006/relationships/hyperlink" Target="https://eur-lex.europa.eu/eli/dir/2010/63/2019-06-26" TargetMode="External"/><Relationship Id="rId18" Type="http://schemas.openxmlformats.org/officeDocument/2006/relationships/hyperlink" Target="http://orcid.org/0000-0001-5145-5556"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12" Type="http://schemas.openxmlformats.org/officeDocument/2006/relationships/hyperlink" Target="https://www.wma.net/policies-post/wma-declaration-of-helsinki-ethical-principles-for-medical-research-involving-human-subjects/" TargetMode="External"/><Relationship Id="rId17" Type="http://schemas.openxmlformats.org/officeDocument/2006/relationships/hyperlink" Target="http://dx.doi.org/10.1016/j.kint.2015.12.034" TargetMode="External"/><Relationship Id="rId2" Type="http://schemas.openxmlformats.org/officeDocument/2006/relationships/styles" Target="styles.xml"/><Relationship Id="rId16" Type="http://schemas.openxmlformats.org/officeDocument/2006/relationships/hyperlink" Target="http://www.sciencedirect.com/science/article/pii/S00852538160022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lex.europa.eu/eli/dir/2010/63/2019-06-26" TargetMode="External"/><Relationship Id="rId11" Type="http://schemas.openxmlformats.org/officeDocument/2006/relationships/hyperlink" Target="http://medbio.ulsu.ru/index.php/en/order-of-the-direction-reviewing-and-publication-of-articles" TargetMode="External"/><Relationship Id="rId5" Type="http://schemas.openxmlformats.org/officeDocument/2006/relationships/hyperlink" Target="https://www.wma.net/policies-post/wma-declaration-of-helsinki-ethical-principles-for-medical-research-involving-human-subjects/" TargetMode="External"/><Relationship Id="rId15" Type="http://schemas.openxmlformats.org/officeDocument/2006/relationships/chart" Target="charts/chart1.xml"/><Relationship Id="rId10" Type="http://schemas.openxmlformats.org/officeDocument/2006/relationships/hyperlink" Target="https://www.antiplagia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giarism.org/" TargetMode="External"/><Relationship Id="rId14" Type="http://schemas.openxmlformats.org/officeDocument/2006/relationships/hyperlink" Target="http://prisma-statement.or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baseline="0"/>
              <a:t>ml / min*kg</a:t>
            </a:r>
          </a:p>
        </c:rich>
      </c:tx>
      <c:layout>
        <c:manualLayout>
          <c:xMode val="edge"/>
          <c:yMode val="edge"/>
          <c:x val="2.9315960912052116E-2"/>
          <c:y val="2.1406695328728083E-2"/>
        </c:manualLayout>
      </c:layout>
      <c:overlay val="0"/>
      <c:spPr>
        <a:noFill/>
        <a:ln w="25376">
          <a:noFill/>
        </a:ln>
      </c:spPr>
    </c:title>
    <c:autoTitleDeleted val="0"/>
    <c:plotArea>
      <c:layout>
        <c:manualLayout>
          <c:layoutTarget val="inner"/>
          <c:xMode val="edge"/>
          <c:yMode val="edge"/>
          <c:x val="7.0484519205275722E-2"/>
          <c:y val="0.103975417706933"/>
          <c:w val="0.91241232740081701"/>
          <c:h val="0.67779833588618243"/>
        </c:manualLayout>
      </c:layout>
      <c:barChart>
        <c:barDir val="col"/>
        <c:grouping val="clustered"/>
        <c:varyColors val="0"/>
        <c:ser>
          <c:idx val="0"/>
          <c:order val="0"/>
          <c:tx>
            <c:strRef>
              <c:f>Sheet1!$A$2</c:f>
              <c:strCache>
                <c:ptCount val="1"/>
                <c:pt idx="0">
                  <c:v>VCO2</c:v>
                </c:pt>
              </c:strCache>
            </c:strRef>
          </c:tx>
          <c:spPr>
            <a:solidFill>
              <a:schemeClr val="dk1">
                <a:tint val="88500"/>
              </a:schemeClr>
            </a:solidFill>
            <a:ln>
              <a:noFill/>
            </a:ln>
            <a:effectLst/>
          </c:spPr>
          <c:invertIfNegative val="0"/>
          <c:dPt>
            <c:idx val="0"/>
            <c:invertIfNegative val="0"/>
            <c:bubble3D val="0"/>
            <c:spPr>
              <a:solidFill>
                <a:schemeClr val="bg2">
                  <a:lumMod val="75000"/>
                </a:schemeClr>
              </a:solidFill>
              <a:ln>
                <a:noFill/>
              </a:ln>
              <a:effectLst/>
            </c:spPr>
            <c:extLst>
              <c:ext xmlns:c16="http://schemas.microsoft.com/office/drawing/2014/chart" uri="{C3380CC4-5D6E-409C-BE32-E72D297353CC}">
                <c16:uniqueId val="{00000000-B136-4521-93A2-85CD03792F27}"/>
              </c:ext>
            </c:extLst>
          </c:dPt>
          <c:dPt>
            <c:idx val="1"/>
            <c:invertIfNegative val="0"/>
            <c:bubble3D val="0"/>
            <c:spPr>
              <a:pattFill prst="dkUpDiag">
                <a:fgClr>
                  <a:srgbClr val="404040"/>
                </a:fgClr>
                <a:bgClr>
                  <a:srgbClr val="FFFFFF"/>
                </a:bgClr>
              </a:pattFill>
              <a:ln w="3172">
                <a:solidFill>
                  <a:srgbClr val="000000"/>
                </a:solidFill>
                <a:prstDash val="solid"/>
              </a:ln>
            </c:spPr>
            <c:extLst>
              <c:ext xmlns:c16="http://schemas.microsoft.com/office/drawing/2014/chart" uri="{C3380CC4-5D6E-409C-BE32-E72D297353CC}">
                <c16:uniqueId val="{00000001-B136-4521-93A2-85CD03792F27}"/>
              </c:ext>
            </c:extLst>
          </c:dPt>
          <c:cat>
            <c:strRef>
              <c:f>Sheet1!$B$1:$C$1</c:f>
              <c:strCache>
                <c:ptCount val="2"/>
                <c:pt idx="0">
                  <c:v> Control group</c:v>
                </c:pt>
                <c:pt idx="1">
                  <c:v> Experimental group</c:v>
                </c:pt>
              </c:strCache>
            </c:strRef>
          </c:cat>
          <c:val>
            <c:numRef>
              <c:f>Sheet1!$B$2:$C$2</c:f>
              <c:numCache>
                <c:formatCode>\О\с\н\о\в\н\о\й</c:formatCode>
                <c:ptCount val="2"/>
                <c:pt idx="0">
                  <c:v>20.399999999999999</c:v>
                </c:pt>
                <c:pt idx="1">
                  <c:v>27.4</c:v>
                </c:pt>
              </c:numCache>
            </c:numRef>
          </c:val>
          <c:extLst>
            <c:ext xmlns:c16="http://schemas.microsoft.com/office/drawing/2014/chart" uri="{C3380CC4-5D6E-409C-BE32-E72D297353CC}">
              <c16:uniqueId val="{00000002-B136-4521-93A2-85CD03792F27}"/>
            </c:ext>
          </c:extLst>
        </c:ser>
        <c:dLbls>
          <c:showLegendKey val="0"/>
          <c:showVal val="0"/>
          <c:showCatName val="0"/>
          <c:showSerName val="0"/>
          <c:showPercent val="0"/>
          <c:showBubbleSize val="0"/>
        </c:dLbls>
        <c:gapWidth val="219"/>
        <c:overlap val="-27"/>
        <c:axId val="212145544"/>
        <c:axId val="1"/>
      </c:barChart>
      <c:catAx>
        <c:axId val="212145544"/>
        <c:scaling>
          <c:orientation val="minMax"/>
        </c:scaling>
        <c:delete val="0"/>
        <c:axPos val="b"/>
        <c:numFmt formatCode="General" sourceLinked="1"/>
        <c:majorTickMark val="none"/>
        <c:minorTickMark val="none"/>
        <c:tickLblPos val="low"/>
        <c:spPr>
          <a:noFill/>
          <a:ln w="9516" cap="flat" cmpd="sng" algn="ctr">
            <a:solidFill>
              <a:schemeClr val="tx1">
                <a:lumMod val="15000"/>
                <a:lumOff val="85000"/>
              </a:schemeClr>
            </a:solidFill>
            <a:round/>
          </a:ln>
          <a:effectLst/>
        </c:spPr>
        <c:txPr>
          <a:bodyPr rot="0" spcFirstLastPara="1" vertOverflow="ellipsis"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0"/>
        <c:majorTickMark val="none"/>
        <c:minorTickMark val="none"/>
        <c:tickLblPos val="nextTo"/>
        <c:spPr>
          <a:ln w="6344">
            <a:noFill/>
          </a:ln>
        </c:spPr>
        <c:txPr>
          <a:bodyPr rot="0" spcFirstLastPara="1" vertOverflow="ellipsis"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212145544"/>
        <c:crosses val="autoZero"/>
        <c:crossBetween val="between"/>
      </c:valAx>
      <c:spPr>
        <a:noFill/>
        <a:ln w="25376">
          <a:noFill/>
        </a:ln>
      </c:spPr>
    </c:plotArea>
    <c:legend>
      <c:legendPos val="b"/>
      <c:overlay val="0"/>
      <c:spPr>
        <a:noFill/>
        <a:ln w="25376">
          <a:noFill/>
        </a:ln>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12</Pages>
  <Words>3528</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Правила для авторов</vt:lpstr>
    </vt:vector>
  </TitlesOfParts>
  <Company/>
  <LinksUpToDate>false</LinksUpToDate>
  <CharactersWithSpaces>23591</CharactersWithSpaces>
  <SharedDoc>false</SharedDoc>
  <HLinks>
    <vt:vector size="36" baseType="variant">
      <vt:variant>
        <vt:i4>4718664</vt:i4>
      </vt:variant>
      <vt:variant>
        <vt:i4>18</vt:i4>
      </vt:variant>
      <vt:variant>
        <vt:i4>0</vt:i4>
      </vt:variant>
      <vt:variant>
        <vt:i4>5</vt:i4>
      </vt:variant>
      <vt:variant>
        <vt:lpwstr>http://orcid.org/0000-0001-5145-5556</vt:lpwstr>
      </vt:variant>
      <vt:variant>
        <vt:lpwstr/>
      </vt:variant>
      <vt:variant>
        <vt:i4>4849669</vt:i4>
      </vt:variant>
      <vt:variant>
        <vt:i4>15</vt:i4>
      </vt:variant>
      <vt:variant>
        <vt:i4>0</vt:i4>
      </vt:variant>
      <vt:variant>
        <vt:i4>5</vt:i4>
      </vt:variant>
      <vt:variant>
        <vt:lpwstr>http://dx.doi.org/10.1016/j.kint.2015.12.034</vt:lpwstr>
      </vt:variant>
      <vt:variant>
        <vt:lpwstr/>
      </vt:variant>
      <vt:variant>
        <vt:i4>2752626</vt:i4>
      </vt:variant>
      <vt:variant>
        <vt:i4>12</vt:i4>
      </vt:variant>
      <vt:variant>
        <vt:i4>0</vt:i4>
      </vt:variant>
      <vt:variant>
        <vt:i4>5</vt:i4>
      </vt:variant>
      <vt:variant>
        <vt:lpwstr>http://www.sciencedirect.com/science/article/pii/S0085253816002222</vt:lpwstr>
      </vt:variant>
      <vt:variant>
        <vt:lpwstr/>
      </vt:variant>
      <vt:variant>
        <vt:i4>131079</vt:i4>
      </vt:variant>
      <vt:variant>
        <vt:i4>6</vt:i4>
      </vt:variant>
      <vt:variant>
        <vt:i4>0</vt:i4>
      </vt:variant>
      <vt:variant>
        <vt:i4>5</vt:i4>
      </vt:variant>
      <vt:variant>
        <vt:lpwstr>http://prisma-statement.org/</vt:lpwstr>
      </vt:variant>
      <vt:variant>
        <vt:lpwstr/>
      </vt:variant>
      <vt:variant>
        <vt:i4>4325400</vt:i4>
      </vt:variant>
      <vt:variant>
        <vt:i4>3</vt:i4>
      </vt:variant>
      <vt:variant>
        <vt:i4>0</vt:i4>
      </vt:variant>
      <vt:variant>
        <vt:i4>5</vt:i4>
      </vt:variant>
      <vt:variant>
        <vt:lpwstr>https://www.wma.net/wp-content/uploads/2017/02/4245_002_Ethical_principles_web.pdf</vt:lpwstr>
      </vt:variant>
      <vt:variant>
        <vt:lpwstr/>
      </vt:variant>
      <vt:variant>
        <vt:i4>2818174</vt:i4>
      </vt:variant>
      <vt:variant>
        <vt:i4>0</vt:i4>
      </vt:variant>
      <vt:variant>
        <vt:i4>0</vt:i4>
      </vt:variant>
      <vt:variant>
        <vt:i4>5</vt:i4>
      </vt:variant>
      <vt:variant>
        <vt:lpwstr>http://medbio.ulsu.ru/index.php/en/order-of-the-direction-reviewing-and-publication-of-articles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для авторов</dc:title>
  <dc:subject/>
  <dc:creator>Anonimus</dc:creator>
  <cp:keywords/>
  <dc:description/>
  <cp:lastModifiedBy>Admin</cp:lastModifiedBy>
  <cp:revision>6</cp:revision>
  <dcterms:created xsi:type="dcterms:W3CDTF">2023-03-21T13:07:00Z</dcterms:created>
  <dcterms:modified xsi:type="dcterms:W3CDTF">2023-03-21T13:14:00Z</dcterms:modified>
</cp:coreProperties>
</file>